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53" w:rsidRPr="00B65537" w:rsidRDefault="00520953" w:rsidP="00933DA7">
      <w:pPr>
        <w:pStyle w:val="Ttulo1"/>
        <w:numPr>
          <w:ilvl w:val="0"/>
          <w:numId w:val="12"/>
        </w:numPr>
        <w:jc w:val="both"/>
        <w:rPr>
          <w:rFonts w:ascii="Times New Roman" w:hAnsi="Times New Roman" w:cs="Times New Roman"/>
          <w:color w:val="auto"/>
        </w:rPr>
      </w:pPr>
      <w:r w:rsidRPr="00B65537">
        <w:rPr>
          <w:rFonts w:ascii="Times New Roman" w:hAnsi="Times New Roman" w:cs="Times New Roman"/>
          <w:color w:val="auto"/>
        </w:rPr>
        <w:t>Política de los buzones internos</w:t>
      </w:r>
    </w:p>
    <w:p w:rsidR="00520953" w:rsidRPr="005A3DB5" w:rsidRDefault="00520953" w:rsidP="00520953">
      <w:pPr>
        <w:pStyle w:val="Ttulo1"/>
        <w:jc w:val="both"/>
        <w:rPr>
          <w:rFonts w:ascii="Times New Roman" w:hAnsi="Times New Roman" w:cs="Times New Roman"/>
          <w:b w:val="0"/>
          <w:color w:val="auto"/>
          <w:sz w:val="24"/>
          <w:szCs w:val="24"/>
        </w:rPr>
      </w:pPr>
      <w:r w:rsidRPr="00B65537">
        <w:rPr>
          <w:rFonts w:ascii="Times New Roman" w:hAnsi="Times New Roman" w:cs="Times New Roman"/>
          <w:color w:val="auto"/>
        </w:rPr>
        <w:t>Objetivo</w:t>
      </w:r>
      <w:r w:rsidRPr="005A3DB5">
        <w:rPr>
          <w:rFonts w:ascii="Times New Roman" w:hAnsi="Times New Roman" w:cs="Times New Roman"/>
          <w:color w:val="auto"/>
          <w:sz w:val="24"/>
          <w:szCs w:val="24"/>
        </w:rPr>
        <w:t xml:space="preserve">: </w:t>
      </w:r>
      <w:r w:rsidRPr="005A3DB5">
        <w:rPr>
          <w:rFonts w:ascii="Times New Roman" w:hAnsi="Times New Roman" w:cs="Times New Roman"/>
          <w:b w:val="0"/>
          <w:color w:val="auto"/>
          <w:sz w:val="24"/>
          <w:szCs w:val="24"/>
        </w:rPr>
        <w:t xml:space="preserve">Establecer los canales apropiados para que todo el personal pueda comunicar a los niveles superiores las novedades o situaciones impropias o inusuales que ocurren en la institución a través de los buzones interno.   </w:t>
      </w:r>
    </w:p>
    <w:p w:rsidR="00520953" w:rsidRPr="00B65537" w:rsidRDefault="00520953" w:rsidP="00520953">
      <w:pPr>
        <w:pStyle w:val="Ttulo1"/>
        <w:spacing w:line="240" w:lineRule="auto"/>
        <w:jc w:val="both"/>
        <w:rPr>
          <w:rFonts w:ascii="Times New Roman" w:hAnsi="Times New Roman" w:cs="Times New Roman"/>
          <w:color w:val="auto"/>
        </w:rPr>
      </w:pPr>
      <w:r w:rsidRPr="00B65537">
        <w:rPr>
          <w:rFonts w:ascii="Times New Roman" w:hAnsi="Times New Roman" w:cs="Times New Roman"/>
          <w:color w:val="auto"/>
        </w:rPr>
        <w:t xml:space="preserve">Exposición de la política </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 xml:space="preserve">a) La Comisión de Ética Pública deberá está conformada bajo el decreto No. 143-17 de fecha veintiséis (26) del mes de abril del año 2017, dictado por el Presidente Danilo Medina. </w:t>
      </w:r>
      <w:bookmarkStart w:id="0" w:name="_GoBack"/>
      <w:bookmarkEnd w:id="0"/>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 xml:space="preserve"> b) El Comité de Ética Pública de CORAAMOCA deberá administrar los buzones internos, regular su apertura, manejo y seguimiento a las denuncias presentadas.</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c) La CEP es la responsable de promocional entre el personal de la institución el uso de los buzones internos.</w:t>
      </w:r>
    </w:p>
    <w:p w:rsidR="00520953" w:rsidRPr="00A35BB1" w:rsidRDefault="00520953" w:rsidP="00520953">
      <w:pPr>
        <w:jc w:val="both"/>
        <w:rPr>
          <w:rFonts w:ascii="Times New Roman" w:eastAsiaTheme="majorEastAsia" w:hAnsi="Times New Roman"/>
          <w:bCs/>
          <w:sz w:val="24"/>
          <w:szCs w:val="24"/>
        </w:rPr>
      </w:pPr>
      <w:r w:rsidRPr="00A35BB1">
        <w:rPr>
          <w:rFonts w:ascii="Times New Roman" w:eastAsiaTheme="majorEastAsia" w:hAnsi="Times New Roman"/>
          <w:bCs/>
          <w:sz w:val="24"/>
          <w:szCs w:val="24"/>
        </w:rPr>
        <w:t>d) El Coordinador Operativo de Ética es el responsable de regular la apertura y el manejo de los buzones internos.</w:t>
      </w:r>
    </w:p>
    <w:p w:rsidR="00520953" w:rsidRPr="00A35BB1" w:rsidRDefault="00520953" w:rsidP="00520953">
      <w:pPr>
        <w:jc w:val="both"/>
        <w:rPr>
          <w:rFonts w:ascii="Times New Roman" w:eastAsiaTheme="majorEastAsia" w:hAnsi="Times New Roman"/>
          <w:bCs/>
          <w:sz w:val="24"/>
          <w:szCs w:val="24"/>
        </w:rPr>
      </w:pPr>
      <w:r w:rsidRPr="00A35BB1">
        <w:rPr>
          <w:rFonts w:ascii="Times New Roman" w:eastAsiaTheme="majorEastAsia" w:hAnsi="Times New Roman"/>
          <w:bCs/>
          <w:sz w:val="24"/>
          <w:szCs w:val="24"/>
        </w:rPr>
        <w:t>e) Los buzones internos tendrán su apertura cada vez que se convoque a reuniones ordinarias de la Comisión de Ética Pública (CEP).</w:t>
      </w:r>
    </w:p>
    <w:p w:rsidR="00520953" w:rsidRPr="00A35BB1" w:rsidRDefault="00520953" w:rsidP="00520953">
      <w:pPr>
        <w:jc w:val="both"/>
        <w:rPr>
          <w:rFonts w:ascii="Times New Roman" w:eastAsiaTheme="majorEastAsia" w:hAnsi="Times New Roman"/>
          <w:bCs/>
          <w:sz w:val="24"/>
          <w:szCs w:val="24"/>
        </w:rPr>
      </w:pPr>
      <w:r w:rsidRPr="00A35BB1">
        <w:rPr>
          <w:rFonts w:ascii="Times New Roman" w:eastAsiaTheme="majorEastAsia" w:hAnsi="Times New Roman"/>
          <w:bCs/>
          <w:sz w:val="24"/>
          <w:szCs w:val="24"/>
        </w:rPr>
        <w:t>f) El Comité de Ética de CORAAMOCA tendrá las convocatorias a sus reuniones ordinarias mensualmente, salvo que sea requerida con mayor frecuencia.</w:t>
      </w:r>
    </w:p>
    <w:p w:rsidR="00520953" w:rsidRPr="00A35BB1" w:rsidRDefault="00520953" w:rsidP="00520953">
      <w:pPr>
        <w:jc w:val="both"/>
        <w:rPr>
          <w:rFonts w:ascii="Times New Roman" w:eastAsiaTheme="majorEastAsia" w:hAnsi="Times New Roman"/>
          <w:bCs/>
          <w:sz w:val="24"/>
          <w:szCs w:val="24"/>
        </w:rPr>
      </w:pPr>
      <w:r w:rsidRPr="00A35BB1">
        <w:rPr>
          <w:rFonts w:ascii="Times New Roman" w:eastAsiaTheme="majorEastAsia" w:hAnsi="Times New Roman"/>
          <w:bCs/>
          <w:sz w:val="24"/>
          <w:szCs w:val="24"/>
        </w:rPr>
        <w:t>g) La apertura y seguimiento de las situaciones impropias o inusuales que ocurren en la institución deberán contarse en Acta, que es redactada cada vez que la CEP se reúna de manera ordinaria o extraordinaria.</w:t>
      </w:r>
    </w:p>
    <w:p w:rsidR="00520953" w:rsidRPr="00A35BB1" w:rsidRDefault="00520953" w:rsidP="00520953">
      <w:pPr>
        <w:jc w:val="both"/>
        <w:rPr>
          <w:rFonts w:ascii="Times New Roman" w:eastAsiaTheme="majorEastAsia" w:hAnsi="Times New Roman"/>
          <w:bCs/>
          <w:sz w:val="24"/>
          <w:szCs w:val="24"/>
        </w:rPr>
      </w:pPr>
      <w:r w:rsidRPr="00A35BB1">
        <w:rPr>
          <w:rFonts w:ascii="Times New Roman" w:eastAsiaTheme="majorEastAsia" w:hAnsi="Times New Roman"/>
          <w:bCs/>
          <w:sz w:val="24"/>
          <w:szCs w:val="24"/>
        </w:rPr>
        <w:t>h) Las reuniones de la CEP será válida para conocer, dilucidar y solucionar las denuncias recibidas a través de los buzones internos, siempre y cuando esté presente más de la mitad de sus miembros.</w:t>
      </w:r>
    </w:p>
    <w:p w:rsidR="00520953" w:rsidRPr="00B65537" w:rsidRDefault="00520953" w:rsidP="00520953">
      <w:pPr>
        <w:jc w:val="both"/>
        <w:rPr>
          <w:rFonts w:ascii="Times New Roman" w:eastAsiaTheme="majorEastAsia" w:hAnsi="Times New Roman"/>
          <w:bCs/>
          <w:sz w:val="24"/>
          <w:szCs w:val="24"/>
        </w:rPr>
      </w:pPr>
      <w:r w:rsidRPr="00A35BB1">
        <w:rPr>
          <w:rFonts w:ascii="Times New Roman" w:eastAsiaTheme="majorEastAsia" w:hAnsi="Times New Roman"/>
          <w:bCs/>
          <w:sz w:val="24"/>
          <w:szCs w:val="24"/>
        </w:rPr>
        <w:t xml:space="preserve">I)  Los formularios son leídos en voz alta en presencia de reuniones validas, para ser discutidos entre los </w:t>
      </w:r>
      <w:r>
        <w:rPr>
          <w:rFonts w:ascii="Times New Roman" w:eastAsiaTheme="majorEastAsia" w:hAnsi="Times New Roman"/>
          <w:bCs/>
          <w:sz w:val="24"/>
          <w:szCs w:val="24"/>
        </w:rPr>
        <w:t>miembros.</w:t>
      </w:r>
    </w:p>
    <w:p w:rsidR="00520953" w:rsidRPr="00A35BB1" w:rsidRDefault="00520953" w:rsidP="00520953">
      <w:pPr>
        <w:jc w:val="both"/>
        <w:rPr>
          <w:rFonts w:ascii="Times New Roman" w:eastAsiaTheme="majorEastAsia" w:hAnsi="Times New Roman"/>
          <w:bCs/>
          <w:sz w:val="24"/>
          <w:szCs w:val="24"/>
        </w:rPr>
      </w:pPr>
      <w:r w:rsidRPr="00A35BB1">
        <w:rPr>
          <w:rFonts w:ascii="Times New Roman" w:eastAsiaTheme="majorEastAsia" w:hAnsi="Times New Roman"/>
          <w:bCs/>
          <w:sz w:val="24"/>
          <w:szCs w:val="24"/>
        </w:rPr>
        <w:t>J) La Comisión de Ética Pública deberá tomar la solución en conjunto, y remitir dicha decisión a las direcciones, departamentos o divisiones involucradas a las situaciones impropias o inusuales que ocurren en la institución, indicado las medidas a tomar, apegándose a la ética institucional y a la buena moral.</w:t>
      </w:r>
    </w:p>
    <w:p w:rsidR="00520953" w:rsidRPr="00A35BB1" w:rsidRDefault="00520953" w:rsidP="00520953">
      <w:pPr>
        <w:jc w:val="both"/>
        <w:rPr>
          <w:rFonts w:ascii="Times New Roman" w:eastAsiaTheme="majorEastAsia" w:hAnsi="Times New Roman"/>
          <w:bCs/>
          <w:sz w:val="24"/>
          <w:szCs w:val="24"/>
        </w:rPr>
      </w:pPr>
      <w:r w:rsidRPr="00A35BB1">
        <w:rPr>
          <w:rFonts w:ascii="Times New Roman" w:eastAsiaTheme="majorEastAsia" w:hAnsi="Times New Roman"/>
          <w:bCs/>
          <w:sz w:val="24"/>
          <w:szCs w:val="24"/>
        </w:rPr>
        <w:t>K) La CEP podrá recibir inobservancias al código de ética, aunque no sea a través del mecanismo de los buzones internos.</w:t>
      </w:r>
    </w:p>
    <w:p w:rsidR="00520953" w:rsidRPr="00302B59" w:rsidRDefault="00520953" w:rsidP="00520953">
      <w:pPr>
        <w:rPr>
          <w:rFonts w:ascii="Times New Roman" w:hAnsi="Times New Roman"/>
        </w:rPr>
      </w:pPr>
    </w:p>
    <w:p w:rsidR="00520953" w:rsidRPr="0046748B" w:rsidRDefault="00520953" w:rsidP="00933DA7">
      <w:pPr>
        <w:pStyle w:val="Prrafodelista"/>
        <w:numPr>
          <w:ilvl w:val="0"/>
          <w:numId w:val="12"/>
        </w:numPr>
        <w:rPr>
          <w:rFonts w:ascii="Times New Roman" w:hAnsi="Times New Roman"/>
          <w:b/>
          <w:sz w:val="28"/>
          <w:szCs w:val="28"/>
        </w:rPr>
      </w:pPr>
      <w:r w:rsidRPr="0046748B">
        <w:rPr>
          <w:rFonts w:ascii="Times New Roman" w:hAnsi="Times New Roman"/>
          <w:b/>
          <w:sz w:val="28"/>
          <w:szCs w:val="28"/>
        </w:rPr>
        <w:t xml:space="preserve">Procedimientos de los Buzones </w:t>
      </w:r>
    </w:p>
    <w:p w:rsidR="00520953" w:rsidRPr="005A3DB5" w:rsidRDefault="00520953" w:rsidP="00520953">
      <w:pPr>
        <w:jc w:val="both"/>
        <w:rPr>
          <w:rFonts w:ascii="Times New Roman" w:hAnsi="Times New Roman"/>
          <w:b/>
          <w:sz w:val="24"/>
        </w:rPr>
      </w:pPr>
    </w:p>
    <w:tbl>
      <w:tblPr>
        <w:tblW w:w="1008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8"/>
        <w:gridCol w:w="342"/>
        <w:gridCol w:w="622"/>
        <w:gridCol w:w="829"/>
        <w:gridCol w:w="228"/>
        <w:gridCol w:w="137"/>
        <w:gridCol w:w="660"/>
        <w:gridCol w:w="480"/>
        <w:gridCol w:w="102"/>
        <w:gridCol w:w="1193"/>
        <w:gridCol w:w="77"/>
        <w:gridCol w:w="164"/>
        <w:gridCol w:w="1447"/>
        <w:gridCol w:w="40"/>
        <w:gridCol w:w="479"/>
        <w:gridCol w:w="1926"/>
      </w:tblGrid>
      <w:tr w:rsidR="00520953" w:rsidRPr="005A3DB5" w:rsidTr="00520953">
        <w:trPr>
          <w:trHeight w:val="670"/>
        </w:trPr>
        <w:tc>
          <w:tcPr>
            <w:tcW w:w="10084" w:type="dxa"/>
            <w:gridSpan w:val="16"/>
          </w:tcPr>
          <w:p w:rsidR="00520953" w:rsidRPr="005A3DB5" w:rsidRDefault="00520953" w:rsidP="00520953">
            <w:pPr>
              <w:autoSpaceDE w:val="0"/>
              <w:autoSpaceDN w:val="0"/>
              <w:adjustRightInd w:val="0"/>
              <w:spacing w:after="0" w:line="240" w:lineRule="auto"/>
              <w:jc w:val="both"/>
              <w:rPr>
                <w:rFonts w:ascii="Times New Roman" w:hAnsi="Times New Roman"/>
                <w:color w:val="000000"/>
                <w:sz w:val="24"/>
                <w:szCs w:val="24"/>
              </w:rPr>
            </w:pPr>
            <w:r w:rsidRPr="005A3DB5">
              <w:rPr>
                <w:rFonts w:ascii="Times New Roman" w:hAnsi="Times New Roman"/>
                <w:b/>
                <w:sz w:val="24"/>
                <w:szCs w:val="24"/>
              </w:rPr>
              <w:t>Nombre del Proceso:</w:t>
            </w:r>
            <w:r w:rsidRPr="005A3DB5">
              <w:rPr>
                <w:rFonts w:ascii="Times New Roman" w:hAnsi="Times New Roman"/>
                <w:sz w:val="24"/>
                <w:szCs w:val="24"/>
              </w:rPr>
              <w:t xml:space="preserve"> Administración de los buzones internos   </w:t>
            </w:r>
          </w:p>
        </w:tc>
      </w:tr>
      <w:tr w:rsidR="00520953" w:rsidRPr="005A3DB5" w:rsidTr="00520953">
        <w:trPr>
          <w:trHeight w:val="603"/>
        </w:trPr>
        <w:tc>
          <w:tcPr>
            <w:tcW w:w="3379"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Preparado por:</w:t>
            </w:r>
            <w:r w:rsidRPr="005A3DB5">
              <w:rPr>
                <w:rFonts w:ascii="Times New Roman" w:hAnsi="Times New Roman"/>
                <w:sz w:val="24"/>
                <w:szCs w:val="24"/>
              </w:rPr>
              <w:t xml:space="preserve"> Dirección  de Planificación y Desarrollo</w:t>
            </w:r>
          </w:p>
        </w:tc>
        <w:tc>
          <w:tcPr>
            <w:tcW w:w="2572"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Aprobado por:</w:t>
            </w:r>
          </w:p>
        </w:tc>
        <w:tc>
          <w:tcPr>
            <w:tcW w:w="2207"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Fecha de emisión:</w:t>
            </w:r>
          </w:p>
        </w:tc>
        <w:tc>
          <w:tcPr>
            <w:tcW w:w="1926" w:type="dxa"/>
          </w:tcPr>
          <w:p w:rsidR="00520953" w:rsidRPr="005A3DB5" w:rsidRDefault="00520953" w:rsidP="00520953">
            <w:pPr>
              <w:ind w:left="1462"/>
              <w:jc w:val="both"/>
              <w:rPr>
                <w:rFonts w:ascii="Times New Roman" w:hAnsi="Times New Roman"/>
                <w:b/>
                <w:sz w:val="24"/>
                <w:szCs w:val="24"/>
              </w:rPr>
            </w:pPr>
          </w:p>
        </w:tc>
      </w:tr>
      <w:tr w:rsidR="00520953" w:rsidRPr="005A3DB5" w:rsidTr="00520953">
        <w:trPr>
          <w:trHeight w:val="601"/>
        </w:trPr>
        <w:tc>
          <w:tcPr>
            <w:tcW w:w="10084" w:type="dxa"/>
            <w:gridSpan w:val="16"/>
          </w:tcPr>
          <w:p w:rsidR="00520953" w:rsidRPr="005A3DB5" w:rsidRDefault="00520953" w:rsidP="00520953">
            <w:pPr>
              <w:autoSpaceDE w:val="0"/>
              <w:autoSpaceDN w:val="0"/>
              <w:adjustRightInd w:val="0"/>
              <w:spacing w:after="0" w:line="240" w:lineRule="auto"/>
              <w:jc w:val="both"/>
              <w:rPr>
                <w:rFonts w:ascii="Times New Roman" w:hAnsi="Times New Roman"/>
                <w:color w:val="000000"/>
                <w:sz w:val="24"/>
                <w:szCs w:val="24"/>
              </w:rPr>
            </w:pPr>
            <w:r w:rsidRPr="005A3DB5">
              <w:rPr>
                <w:rFonts w:ascii="Times New Roman" w:hAnsi="Times New Roman"/>
                <w:b/>
                <w:sz w:val="24"/>
                <w:szCs w:val="24"/>
              </w:rPr>
              <w:t xml:space="preserve">Propósitos o Misión:   </w:t>
            </w:r>
            <w:r w:rsidRPr="005A3DB5">
              <w:rPr>
                <w:rFonts w:ascii="Times New Roman" w:hAnsi="Times New Roman"/>
                <w:sz w:val="24"/>
                <w:szCs w:val="24"/>
              </w:rPr>
              <w:t>Lograr cumplir con lo establecido por la DIGEIG con el objetivo de poder percibir las situaciones</w:t>
            </w:r>
            <w:r w:rsidR="00A42CF7">
              <w:rPr>
                <w:rFonts w:ascii="Times New Roman" w:hAnsi="Times New Roman"/>
                <w:sz w:val="24"/>
                <w:szCs w:val="24"/>
              </w:rPr>
              <w:t xml:space="preserve"> </w:t>
            </w:r>
            <w:r w:rsidRPr="005A3DB5">
              <w:rPr>
                <w:rFonts w:ascii="Times New Roman" w:hAnsi="Times New Roman"/>
                <w:sz w:val="24"/>
                <w:szCs w:val="24"/>
              </w:rPr>
              <w:t>impropias o inusuales que ocurren en la institución, y así poder subsanarlas y  alcanzar que la corporación esté  sujeta la ética pública.</w:t>
            </w:r>
          </w:p>
        </w:tc>
      </w:tr>
      <w:tr w:rsidR="00520953" w:rsidRPr="005A3DB5" w:rsidTr="00520953">
        <w:trPr>
          <w:trHeight w:val="4027"/>
        </w:trPr>
        <w:tc>
          <w:tcPr>
            <w:tcW w:w="10084" w:type="dxa"/>
            <w:gridSpan w:val="16"/>
          </w:tcPr>
          <w:p w:rsidR="00520953" w:rsidRPr="005A3DB5" w:rsidRDefault="00520953" w:rsidP="00520953">
            <w:pPr>
              <w:rPr>
                <w:rFonts w:ascii="Times New Roman" w:hAnsi="Times New Roman"/>
                <w:b/>
                <w:sz w:val="24"/>
                <w:szCs w:val="24"/>
              </w:rPr>
            </w:pPr>
          </w:p>
          <w:tbl>
            <w:tblPr>
              <w:tblStyle w:val="Tablaconcuadrcula"/>
              <w:tblW w:w="9655" w:type="dxa"/>
              <w:tblLook w:val="04A0" w:firstRow="1" w:lastRow="0" w:firstColumn="1" w:lastColumn="0" w:noHBand="0" w:noVBand="1"/>
            </w:tblPr>
            <w:tblGrid>
              <w:gridCol w:w="3355"/>
              <w:gridCol w:w="6300"/>
            </w:tblGrid>
            <w:tr w:rsidR="00520953" w:rsidRPr="005A3DB5" w:rsidTr="00520953">
              <w:trPr>
                <w:trHeight w:val="3450"/>
              </w:trPr>
              <w:tc>
                <w:tcPr>
                  <w:tcW w:w="3355" w:type="dxa"/>
                </w:tcPr>
                <w:p w:rsidR="00520953" w:rsidRPr="00A35BB1" w:rsidRDefault="00520953" w:rsidP="00520953">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Alcance: </w:t>
                  </w:r>
                  <w:r w:rsidRPr="005A3DB5">
                    <w:rPr>
                      <w:rFonts w:ascii="Times New Roman" w:hAnsi="Times New Roman"/>
                      <w:bCs/>
                      <w:sz w:val="24"/>
                      <w:szCs w:val="24"/>
                    </w:rPr>
                    <w:t>Todas las áreas</w:t>
                  </w:r>
                  <w:r w:rsidRPr="005A3DB5">
                    <w:rPr>
                      <w:rFonts w:ascii="Times New Roman" w:hAnsi="Times New Roman"/>
                      <w:b/>
                      <w:bCs/>
                      <w:sz w:val="24"/>
                      <w:szCs w:val="24"/>
                    </w:rPr>
                    <w:t xml:space="preserve">. </w:t>
                  </w:r>
                </w:p>
                <w:p w:rsidR="00520953" w:rsidRPr="00F429D9" w:rsidRDefault="00520953" w:rsidP="0052095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Frecuencia: </w:t>
                  </w:r>
                  <w:r w:rsidRPr="005A3DB5">
                    <w:rPr>
                      <w:rFonts w:ascii="Times New Roman" w:hAnsi="Times New Roman"/>
                      <w:sz w:val="24"/>
                      <w:szCs w:val="24"/>
                    </w:rPr>
                    <w:t xml:space="preserve">Mensual </w:t>
                  </w:r>
                </w:p>
              </w:tc>
              <w:tc>
                <w:tcPr>
                  <w:tcW w:w="6300" w:type="dxa"/>
                </w:tcPr>
                <w:p w:rsidR="00520953" w:rsidRPr="005A3DB5" w:rsidRDefault="00520953" w:rsidP="00520953">
                  <w:pPr>
                    <w:jc w:val="both"/>
                    <w:rPr>
                      <w:rFonts w:ascii="Times New Roman" w:hAnsi="Times New Roman"/>
                      <w:sz w:val="24"/>
                      <w:szCs w:val="24"/>
                    </w:rPr>
                  </w:pPr>
                  <w:r w:rsidRPr="005A3DB5">
                    <w:rPr>
                      <w:rFonts w:ascii="Times New Roman" w:hAnsi="Times New Roman"/>
                      <w:b/>
                      <w:sz w:val="24"/>
                      <w:szCs w:val="24"/>
                    </w:rPr>
                    <w:t xml:space="preserve">Empieza:   </w:t>
                  </w:r>
                  <w:r w:rsidRPr="005A3DB5">
                    <w:rPr>
                      <w:rFonts w:ascii="Times New Roman" w:hAnsi="Times New Roman"/>
                      <w:sz w:val="24"/>
                      <w:szCs w:val="24"/>
                    </w:rPr>
                    <w:t>Publicación de la fecha de la reunión de la CEP, promoviendo el uso correcto de los buzones internos.</w:t>
                  </w:r>
                </w:p>
                <w:p w:rsidR="00520953" w:rsidRPr="005A3DB5" w:rsidRDefault="00520953" w:rsidP="00520953">
                  <w:pPr>
                    <w:jc w:val="both"/>
                    <w:rPr>
                      <w:rFonts w:ascii="Times New Roman" w:hAnsi="Times New Roman"/>
                      <w:sz w:val="24"/>
                      <w:szCs w:val="24"/>
                    </w:rPr>
                  </w:pPr>
                  <w:r w:rsidRPr="005A3DB5">
                    <w:rPr>
                      <w:rFonts w:ascii="Times New Roman" w:hAnsi="Times New Roman"/>
                      <w:b/>
                      <w:sz w:val="24"/>
                      <w:szCs w:val="24"/>
                    </w:rPr>
                    <w:t xml:space="preserve">Incluye: </w:t>
                  </w:r>
                  <w:r w:rsidRPr="005A3DB5">
                    <w:rPr>
                      <w:rFonts w:ascii="Times New Roman" w:hAnsi="Times New Roman"/>
                      <w:sz w:val="24"/>
                      <w:szCs w:val="24"/>
                    </w:rPr>
                    <w:t>Apertura de los buzones.</w:t>
                  </w:r>
                </w:p>
                <w:p w:rsidR="00520953" w:rsidRPr="005A3DB5" w:rsidRDefault="00520953" w:rsidP="00520953">
                  <w:pPr>
                    <w:jc w:val="both"/>
                    <w:rPr>
                      <w:rFonts w:ascii="Times New Roman" w:hAnsi="Times New Roman"/>
                      <w:sz w:val="24"/>
                      <w:szCs w:val="24"/>
                    </w:rPr>
                  </w:pPr>
                  <w:r w:rsidRPr="005A3DB5">
                    <w:rPr>
                      <w:rFonts w:ascii="Times New Roman" w:hAnsi="Times New Roman"/>
                      <w:sz w:val="24"/>
                      <w:szCs w:val="24"/>
                    </w:rPr>
                    <w:t>Lectura de los formularios en las reuniones.</w:t>
                  </w:r>
                </w:p>
                <w:p w:rsidR="00520953" w:rsidRPr="005A3DB5" w:rsidRDefault="00520953" w:rsidP="00520953">
                  <w:pPr>
                    <w:jc w:val="both"/>
                    <w:rPr>
                      <w:rFonts w:ascii="Times New Roman" w:hAnsi="Times New Roman"/>
                      <w:sz w:val="24"/>
                      <w:szCs w:val="24"/>
                    </w:rPr>
                  </w:pPr>
                  <w:r w:rsidRPr="005A3DB5">
                    <w:rPr>
                      <w:rFonts w:ascii="Times New Roman" w:hAnsi="Times New Roman"/>
                      <w:sz w:val="24"/>
                      <w:szCs w:val="24"/>
                    </w:rPr>
                    <w:t xml:space="preserve">Análisis y discusión de la situación. </w:t>
                  </w:r>
                </w:p>
                <w:p w:rsidR="00520953" w:rsidRPr="005A3DB5" w:rsidRDefault="00520953" w:rsidP="00520953">
                  <w:pPr>
                    <w:jc w:val="both"/>
                    <w:rPr>
                      <w:rFonts w:ascii="Times New Roman" w:hAnsi="Times New Roman"/>
                      <w:sz w:val="24"/>
                      <w:szCs w:val="24"/>
                    </w:rPr>
                  </w:pPr>
                  <w:r w:rsidRPr="005A3DB5">
                    <w:rPr>
                      <w:rFonts w:ascii="Times New Roman" w:hAnsi="Times New Roman"/>
                      <w:b/>
                      <w:sz w:val="24"/>
                      <w:szCs w:val="24"/>
                    </w:rPr>
                    <w:t xml:space="preserve"> Termina: </w:t>
                  </w:r>
                  <w:r w:rsidRPr="005A3DB5">
                    <w:rPr>
                      <w:rFonts w:ascii="Times New Roman" w:hAnsi="Times New Roman"/>
                      <w:sz w:val="24"/>
                      <w:szCs w:val="24"/>
                    </w:rPr>
                    <w:t>Con comunicación escrita dirigida a las diferentes direcciones, departamentos y divisiones, indicándole lo que el CEP recomienda accionar en el caso específico, apegado a la ética.</w:t>
                  </w:r>
                </w:p>
                <w:p w:rsidR="00520953" w:rsidRPr="005A3DB5" w:rsidRDefault="00520953" w:rsidP="00520953">
                  <w:pPr>
                    <w:jc w:val="both"/>
                    <w:rPr>
                      <w:rFonts w:ascii="Times New Roman" w:hAnsi="Times New Roman"/>
                      <w:b/>
                      <w:sz w:val="24"/>
                      <w:szCs w:val="24"/>
                    </w:rPr>
                  </w:pPr>
                  <w:r w:rsidRPr="005A3DB5">
                    <w:rPr>
                      <w:rFonts w:ascii="Times New Roman" w:hAnsi="Times New Roman"/>
                      <w:sz w:val="24"/>
                      <w:szCs w:val="24"/>
                    </w:rPr>
                    <w:t>Seguimiento del accionar de mejora.</w:t>
                  </w:r>
                </w:p>
              </w:tc>
            </w:tr>
          </w:tbl>
          <w:p w:rsidR="00520953" w:rsidRPr="005A3DB5" w:rsidRDefault="00520953" w:rsidP="00520953">
            <w:pPr>
              <w:rPr>
                <w:rFonts w:ascii="Times New Roman" w:hAnsi="Times New Roman"/>
                <w:b/>
                <w:sz w:val="24"/>
                <w:szCs w:val="24"/>
              </w:rPr>
            </w:pPr>
          </w:p>
        </w:tc>
      </w:tr>
      <w:tr w:rsidR="00520953" w:rsidRPr="005A3DB5" w:rsidTr="00520953">
        <w:trPr>
          <w:trHeight w:val="485"/>
        </w:trPr>
        <w:tc>
          <w:tcPr>
            <w:tcW w:w="10084" w:type="dxa"/>
            <w:gridSpan w:val="16"/>
          </w:tcPr>
          <w:p w:rsidR="00520953" w:rsidRPr="005A3DB5" w:rsidRDefault="00520953" w:rsidP="00520953">
            <w:pPr>
              <w:rPr>
                <w:rFonts w:ascii="Times New Roman" w:hAnsi="Times New Roman"/>
                <w:sz w:val="24"/>
                <w:szCs w:val="24"/>
              </w:rPr>
            </w:pPr>
            <w:r w:rsidRPr="005A3DB5">
              <w:rPr>
                <w:rFonts w:ascii="Times New Roman" w:hAnsi="Times New Roman"/>
                <w:b/>
                <w:sz w:val="24"/>
                <w:szCs w:val="24"/>
              </w:rPr>
              <w:t xml:space="preserve">Dueño o Responsable:  </w:t>
            </w:r>
            <w:r w:rsidRPr="005A3DB5">
              <w:rPr>
                <w:rFonts w:ascii="Times New Roman" w:hAnsi="Times New Roman"/>
                <w:sz w:val="24"/>
                <w:szCs w:val="24"/>
              </w:rPr>
              <w:t xml:space="preserve"> Comisión de Ética Pública (CEP)</w:t>
            </w:r>
          </w:p>
        </w:tc>
      </w:tr>
      <w:tr w:rsidR="00520953" w:rsidRPr="005A3DB5" w:rsidTr="00520953">
        <w:trPr>
          <w:trHeight w:val="464"/>
        </w:trPr>
        <w:tc>
          <w:tcPr>
            <w:tcW w:w="10084" w:type="dxa"/>
            <w:gridSpan w:val="16"/>
          </w:tcPr>
          <w:p w:rsidR="00520953" w:rsidRPr="00A35BB1" w:rsidRDefault="00520953" w:rsidP="00520953">
            <w:pPr>
              <w:jc w:val="both"/>
              <w:rPr>
                <w:rFonts w:ascii="Times New Roman" w:hAnsi="Times New Roman"/>
                <w:b/>
                <w:sz w:val="24"/>
                <w:szCs w:val="24"/>
              </w:rPr>
            </w:pPr>
            <w:r w:rsidRPr="00A35BB1">
              <w:rPr>
                <w:rFonts w:ascii="Times New Roman" w:hAnsi="Times New Roman"/>
                <w:b/>
                <w:sz w:val="24"/>
                <w:szCs w:val="24"/>
              </w:rPr>
              <w:t xml:space="preserve">Documentos de Referencia: </w:t>
            </w:r>
            <w:r w:rsidRPr="00A35BB1">
              <w:rPr>
                <w:rFonts w:ascii="Times New Roman" w:hAnsi="Times New Roman"/>
                <w:sz w:val="24"/>
                <w:szCs w:val="24"/>
              </w:rPr>
              <w:t>Decreto no. 143-17, Reglamento no. 04/2017 dictado por la DIGEIG y el Código Ética Institucional.</w:t>
            </w:r>
          </w:p>
        </w:tc>
      </w:tr>
      <w:tr w:rsidR="00520953" w:rsidRPr="005A3DB5" w:rsidTr="00520953">
        <w:trPr>
          <w:trHeight w:val="878"/>
        </w:trPr>
        <w:tc>
          <w:tcPr>
            <w:tcW w:w="10084" w:type="dxa"/>
            <w:gridSpan w:val="16"/>
          </w:tcPr>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 xml:space="preserve">Políticas: a) La Comisión de Ética Pública deberá está conformada bajo el decreto No. 143-17 de fecha veintiséis (26) del mes de abril del año 2017, dictado por el Presidente Danilo Medina. </w:t>
            </w:r>
          </w:p>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b) El Comité de Ética Pública de CORAAMOCA deberá administrar los buzones internos, regular su apertura, manejo y seguimiento a las denuncias presentadas.</w:t>
            </w:r>
          </w:p>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c) La CEP es la responsable de promocional entre el personal de la institución el uso de los buzones internos.</w:t>
            </w:r>
          </w:p>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d) El Coordinador Operativo de Ética es el responsable de regular la apertura y el manejo de los buzones internos.</w:t>
            </w:r>
          </w:p>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e) Los buzones internos tendrán su apertura cada vez que se convoque a reuniones ordinarias de la Comisión de Ética Pública (CEP).</w:t>
            </w:r>
          </w:p>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f) El Comité de Ética de CORAAMOCA tendrá las convocatorias a sus reuniones ordinarias mensualmente, salvo que sea requerida con mayor frecuencia.</w:t>
            </w:r>
          </w:p>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g) La apertura y seguimiento de las situaciones impropias o inusuales que ocurren en la institución deberán contarse en Acta, que es redactada cada vez que la CEP se reúna de manera ordinaria o extraordinaria.</w:t>
            </w:r>
          </w:p>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h) La reunión de la CEP será válida para conocer, dilucidar y solucionar las denuncias recibidas a través de los buzones internos, siempre y cuando esté presente más de la mitad de sus miembros.</w:t>
            </w:r>
          </w:p>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I)  Los formularios son leídos en voz alta en presencia de reuniones validas, para ser discutidos entre los miembros.</w:t>
            </w:r>
          </w:p>
          <w:p w:rsidR="00520953" w:rsidRPr="002A1C22" w:rsidRDefault="00520953" w:rsidP="00520953">
            <w:pPr>
              <w:jc w:val="both"/>
              <w:rPr>
                <w:rFonts w:ascii="Times New Roman" w:hAnsi="Times New Roman"/>
                <w:b/>
                <w:sz w:val="24"/>
                <w:szCs w:val="24"/>
              </w:rPr>
            </w:pPr>
            <w:r w:rsidRPr="00A35BB1">
              <w:rPr>
                <w:rFonts w:ascii="Times New Roman" w:hAnsi="Times New Roman"/>
                <w:sz w:val="24"/>
                <w:szCs w:val="24"/>
              </w:rPr>
              <w:t>J) La Comisión de Ética Pública deberá tomar la solución en conjunto, y remitir dicha decisión a las direcciones, departamentos o divisiones involucradas a las situaciones impropias o inusuales que ocurren en la institución, indicado las medidas a tomar, apegándose a la ética institucional y a la buena moral.</w:t>
            </w:r>
          </w:p>
        </w:tc>
      </w:tr>
      <w:tr w:rsidR="00520953" w:rsidRPr="005A3DB5" w:rsidTr="00520953">
        <w:trPr>
          <w:trHeight w:val="520"/>
        </w:trPr>
        <w:tc>
          <w:tcPr>
            <w:tcW w:w="10084" w:type="dxa"/>
            <w:gridSpan w:val="16"/>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Descripción de Las Actividades del Proceso:</w:t>
            </w:r>
          </w:p>
        </w:tc>
      </w:tr>
      <w:tr w:rsidR="00520953" w:rsidRPr="005A3DB5" w:rsidTr="00520953">
        <w:trPr>
          <w:trHeight w:val="418"/>
        </w:trPr>
        <w:tc>
          <w:tcPr>
            <w:tcW w:w="2322" w:type="dxa"/>
            <w:gridSpan w:val="3"/>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Responsable.</w:t>
            </w:r>
          </w:p>
        </w:tc>
        <w:tc>
          <w:tcPr>
            <w:tcW w:w="7762" w:type="dxa"/>
            <w:gridSpan w:val="13"/>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 xml:space="preserve">                                                      Descripción </w:t>
            </w:r>
          </w:p>
        </w:tc>
      </w:tr>
      <w:tr w:rsidR="00520953" w:rsidRPr="005A3DB5" w:rsidTr="00520953">
        <w:trPr>
          <w:trHeight w:val="1957"/>
        </w:trPr>
        <w:tc>
          <w:tcPr>
            <w:tcW w:w="2322"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sz w:val="24"/>
                <w:szCs w:val="24"/>
              </w:rPr>
              <w:lastRenderedPageBreak/>
              <w:t>Comisión de Ética Pública (CEP)</w:t>
            </w:r>
          </w:p>
        </w:tc>
        <w:tc>
          <w:tcPr>
            <w:tcW w:w="7762" w:type="dxa"/>
            <w:gridSpan w:val="13"/>
          </w:tcPr>
          <w:p w:rsidR="00520953" w:rsidRDefault="00520953" w:rsidP="00933DA7">
            <w:pPr>
              <w:pStyle w:val="Prrafodelista"/>
              <w:numPr>
                <w:ilvl w:val="2"/>
                <w:numId w:val="11"/>
              </w:numPr>
              <w:autoSpaceDE w:val="0"/>
              <w:autoSpaceDN w:val="0"/>
              <w:adjustRightInd w:val="0"/>
              <w:spacing w:after="0" w:line="240" w:lineRule="auto"/>
              <w:jc w:val="both"/>
              <w:rPr>
                <w:rFonts w:ascii="Times New Roman" w:hAnsi="Times New Roman"/>
                <w:sz w:val="24"/>
                <w:szCs w:val="24"/>
              </w:rPr>
            </w:pPr>
            <w:r w:rsidRPr="002A1C22">
              <w:rPr>
                <w:rFonts w:ascii="Times New Roman" w:hAnsi="Times New Roman"/>
                <w:sz w:val="24"/>
                <w:szCs w:val="24"/>
              </w:rPr>
              <w:t xml:space="preserve">Invitación. </w:t>
            </w:r>
          </w:p>
          <w:p w:rsidR="00520953" w:rsidRDefault="00520953" w:rsidP="00933DA7">
            <w:pPr>
              <w:pStyle w:val="Prrafodelista"/>
              <w:numPr>
                <w:ilvl w:val="2"/>
                <w:numId w:val="11"/>
              </w:numPr>
              <w:autoSpaceDE w:val="0"/>
              <w:autoSpaceDN w:val="0"/>
              <w:adjustRightInd w:val="0"/>
              <w:spacing w:after="0" w:line="240" w:lineRule="auto"/>
              <w:jc w:val="both"/>
              <w:rPr>
                <w:rFonts w:ascii="Times New Roman" w:hAnsi="Times New Roman"/>
                <w:sz w:val="24"/>
                <w:szCs w:val="24"/>
              </w:rPr>
            </w:pPr>
            <w:r w:rsidRPr="002A1C22">
              <w:rPr>
                <w:rFonts w:ascii="Times New Roman" w:hAnsi="Times New Roman"/>
                <w:sz w:val="24"/>
                <w:szCs w:val="24"/>
              </w:rPr>
              <w:t>Apertura de los buzones internos.</w:t>
            </w:r>
          </w:p>
          <w:p w:rsidR="00520953" w:rsidRDefault="00520953" w:rsidP="00933DA7">
            <w:pPr>
              <w:pStyle w:val="Prrafodelista"/>
              <w:numPr>
                <w:ilvl w:val="2"/>
                <w:numId w:val="11"/>
              </w:numPr>
              <w:autoSpaceDE w:val="0"/>
              <w:autoSpaceDN w:val="0"/>
              <w:adjustRightInd w:val="0"/>
              <w:spacing w:after="0" w:line="240" w:lineRule="auto"/>
              <w:jc w:val="both"/>
              <w:rPr>
                <w:rFonts w:ascii="Times New Roman" w:hAnsi="Times New Roman"/>
                <w:sz w:val="24"/>
                <w:szCs w:val="24"/>
              </w:rPr>
            </w:pPr>
            <w:r w:rsidRPr="002A1C22">
              <w:rPr>
                <w:rFonts w:ascii="Times New Roman" w:hAnsi="Times New Roman"/>
                <w:sz w:val="24"/>
                <w:szCs w:val="24"/>
              </w:rPr>
              <w:t>Lectura, análisis, discusión de las denuncias a través de los buzones internos.</w:t>
            </w:r>
          </w:p>
          <w:p w:rsidR="00520953" w:rsidRDefault="00520953" w:rsidP="00933DA7">
            <w:pPr>
              <w:pStyle w:val="Prrafodelista"/>
              <w:numPr>
                <w:ilvl w:val="2"/>
                <w:numId w:val="11"/>
              </w:numPr>
              <w:autoSpaceDE w:val="0"/>
              <w:autoSpaceDN w:val="0"/>
              <w:adjustRightInd w:val="0"/>
              <w:spacing w:after="0" w:line="240" w:lineRule="auto"/>
              <w:jc w:val="both"/>
              <w:rPr>
                <w:rFonts w:ascii="Times New Roman" w:hAnsi="Times New Roman"/>
                <w:sz w:val="24"/>
                <w:szCs w:val="24"/>
              </w:rPr>
            </w:pPr>
            <w:r w:rsidRPr="002A1C22">
              <w:rPr>
                <w:rFonts w:ascii="Times New Roman" w:hAnsi="Times New Roman"/>
                <w:sz w:val="24"/>
                <w:szCs w:val="24"/>
              </w:rPr>
              <w:t>Constar en acta.</w:t>
            </w:r>
          </w:p>
          <w:p w:rsidR="00520953" w:rsidRDefault="00520953" w:rsidP="00933DA7">
            <w:pPr>
              <w:pStyle w:val="Prrafodelista"/>
              <w:numPr>
                <w:ilvl w:val="2"/>
                <w:numId w:val="11"/>
              </w:numPr>
              <w:autoSpaceDE w:val="0"/>
              <w:autoSpaceDN w:val="0"/>
              <w:adjustRightInd w:val="0"/>
              <w:spacing w:after="0" w:line="240" w:lineRule="auto"/>
              <w:jc w:val="both"/>
              <w:rPr>
                <w:rFonts w:ascii="Times New Roman" w:hAnsi="Times New Roman"/>
                <w:sz w:val="24"/>
                <w:szCs w:val="24"/>
              </w:rPr>
            </w:pPr>
            <w:r w:rsidRPr="002A1C22">
              <w:rPr>
                <w:rFonts w:ascii="Times New Roman" w:hAnsi="Times New Roman"/>
                <w:sz w:val="24"/>
                <w:szCs w:val="24"/>
              </w:rPr>
              <w:t>Remitir comunicación escrita a las diferentes direcciones, departamentos y divisiones involucradas a la denuncia.</w:t>
            </w:r>
          </w:p>
          <w:p w:rsidR="00520953" w:rsidRPr="002A1C22" w:rsidRDefault="00520953" w:rsidP="00933DA7">
            <w:pPr>
              <w:pStyle w:val="Prrafodelista"/>
              <w:numPr>
                <w:ilvl w:val="2"/>
                <w:numId w:val="11"/>
              </w:numPr>
              <w:autoSpaceDE w:val="0"/>
              <w:autoSpaceDN w:val="0"/>
              <w:adjustRightInd w:val="0"/>
              <w:spacing w:after="0" w:line="240" w:lineRule="auto"/>
              <w:jc w:val="both"/>
              <w:rPr>
                <w:rFonts w:ascii="Times New Roman" w:hAnsi="Times New Roman"/>
                <w:sz w:val="24"/>
                <w:szCs w:val="24"/>
              </w:rPr>
            </w:pPr>
            <w:r w:rsidRPr="002A1C22">
              <w:rPr>
                <w:rFonts w:ascii="Times New Roman" w:hAnsi="Times New Roman"/>
                <w:sz w:val="24"/>
                <w:szCs w:val="24"/>
              </w:rPr>
              <w:t>Seguimiento de la denuncia.</w:t>
            </w:r>
          </w:p>
        </w:tc>
      </w:tr>
      <w:tr w:rsidR="00520953" w:rsidRPr="005A3DB5" w:rsidTr="00520953">
        <w:trPr>
          <w:trHeight w:val="476"/>
        </w:trPr>
        <w:tc>
          <w:tcPr>
            <w:tcW w:w="1358" w:type="dxa"/>
            <w:tcBorders>
              <w:bottom w:val="single" w:sz="4" w:space="0" w:color="auto"/>
            </w:tcBorders>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Anexos:</w:t>
            </w:r>
          </w:p>
        </w:tc>
        <w:tc>
          <w:tcPr>
            <w:tcW w:w="8726" w:type="dxa"/>
            <w:gridSpan w:val="15"/>
            <w:tcBorders>
              <w:bottom w:val="single" w:sz="4" w:space="0" w:color="auto"/>
            </w:tcBorders>
          </w:tcPr>
          <w:p w:rsidR="00520953" w:rsidRPr="005A3DB5" w:rsidRDefault="00520953" w:rsidP="00520953">
            <w:pPr>
              <w:rPr>
                <w:rFonts w:ascii="Times New Roman" w:hAnsi="Times New Roman"/>
                <w:b/>
                <w:sz w:val="24"/>
                <w:szCs w:val="24"/>
              </w:rPr>
            </w:pPr>
            <w:r w:rsidRPr="005A3DB5">
              <w:rPr>
                <w:rFonts w:ascii="Times New Roman" w:hAnsi="Times New Roman"/>
                <w:sz w:val="24"/>
                <w:szCs w:val="24"/>
              </w:rPr>
              <w:t>Programas.</w:t>
            </w:r>
          </w:p>
        </w:tc>
      </w:tr>
      <w:tr w:rsidR="00520953" w:rsidRPr="005A3DB5" w:rsidTr="00520953">
        <w:trPr>
          <w:trHeight w:val="476"/>
        </w:trPr>
        <w:tc>
          <w:tcPr>
            <w:tcW w:w="1358" w:type="dxa"/>
            <w:tcBorders>
              <w:top w:val="single" w:sz="4" w:space="0" w:color="auto"/>
              <w:bottom w:val="single" w:sz="4" w:space="0" w:color="auto"/>
            </w:tcBorders>
          </w:tcPr>
          <w:p w:rsidR="00520953" w:rsidRPr="005A3DB5" w:rsidRDefault="00520953" w:rsidP="00520953">
            <w:pPr>
              <w:rPr>
                <w:rFonts w:ascii="Times New Roman" w:hAnsi="Times New Roman"/>
                <w:b/>
                <w:sz w:val="24"/>
                <w:szCs w:val="24"/>
              </w:rPr>
            </w:pPr>
          </w:p>
        </w:tc>
        <w:tc>
          <w:tcPr>
            <w:tcW w:w="8726" w:type="dxa"/>
            <w:gridSpan w:val="15"/>
            <w:tcBorders>
              <w:bottom w:val="single" w:sz="4" w:space="0" w:color="auto"/>
            </w:tcBorders>
          </w:tcPr>
          <w:p w:rsidR="00520953" w:rsidRPr="005A3DB5" w:rsidRDefault="00520953" w:rsidP="00520953">
            <w:pPr>
              <w:rPr>
                <w:rFonts w:ascii="Times New Roman" w:hAnsi="Times New Roman"/>
                <w:sz w:val="24"/>
                <w:szCs w:val="24"/>
              </w:rPr>
            </w:pPr>
            <w:r w:rsidRPr="005A3DB5">
              <w:rPr>
                <w:rFonts w:ascii="Times New Roman" w:hAnsi="Times New Roman"/>
                <w:sz w:val="24"/>
                <w:szCs w:val="24"/>
              </w:rPr>
              <w:t xml:space="preserve">Informes </w:t>
            </w:r>
          </w:p>
        </w:tc>
      </w:tr>
      <w:tr w:rsidR="00520953" w:rsidRPr="005A3DB5" w:rsidTr="00520953">
        <w:trPr>
          <w:trHeight w:val="434"/>
        </w:trPr>
        <w:tc>
          <w:tcPr>
            <w:tcW w:w="1358" w:type="dxa"/>
            <w:tcBorders>
              <w:top w:val="single" w:sz="4" w:space="0" w:color="auto"/>
              <w:bottom w:val="nil"/>
            </w:tcBorders>
          </w:tcPr>
          <w:p w:rsidR="00520953" w:rsidRPr="005A3DB5" w:rsidRDefault="00520953" w:rsidP="00520953">
            <w:pPr>
              <w:rPr>
                <w:rFonts w:ascii="Times New Roman" w:hAnsi="Times New Roman"/>
                <w:b/>
                <w:sz w:val="24"/>
                <w:szCs w:val="24"/>
              </w:rPr>
            </w:pPr>
          </w:p>
        </w:tc>
        <w:tc>
          <w:tcPr>
            <w:tcW w:w="8726" w:type="dxa"/>
            <w:gridSpan w:val="15"/>
            <w:tcBorders>
              <w:bottom w:val="single" w:sz="4" w:space="0" w:color="auto"/>
            </w:tcBorders>
          </w:tcPr>
          <w:p w:rsidR="00520953" w:rsidRPr="005A3DB5" w:rsidRDefault="00520953" w:rsidP="00520953">
            <w:pPr>
              <w:rPr>
                <w:rFonts w:ascii="Times New Roman" w:hAnsi="Times New Roman"/>
                <w:sz w:val="24"/>
                <w:szCs w:val="24"/>
              </w:rPr>
            </w:pPr>
          </w:p>
        </w:tc>
      </w:tr>
      <w:tr w:rsidR="00520953" w:rsidRPr="005A3DB5" w:rsidTr="00520953">
        <w:trPr>
          <w:trHeight w:val="375"/>
        </w:trPr>
        <w:tc>
          <w:tcPr>
            <w:tcW w:w="10084" w:type="dxa"/>
            <w:gridSpan w:val="16"/>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Registros:</w:t>
            </w:r>
          </w:p>
        </w:tc>
      </w:tr>
      <w:tr w:rsidR="00520953" w:rsidRPr="005A3DB5" w:rsidTr="00520953">
        <w:trPr>
          <w:trHeight w:val="289"/>
        </w:trPr>
        <w:tc>
          <w:tcPr>
            <w:tcW w:w="1700" w:type="dxa"/>
            <w:gridSpan w:val="2"/>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Código</w:t>
            </w:r>
          </w:p>
        </w:tc>
        <w:tc>
          <w:tcPr>
            <w:tcW w:w="1451" w:type="dxa"/>
            <w:gridSpan w:val="2"/>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Nombre</w:t>
            </w:r>
          </w:p>
        </w:tc>
        <w:tc>
          <w:tcPr>
            <w:tcW w:w="1607" w:type="dxa"/>
            <w:gridSpan w:val="5"/>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Almacenado</w:t>
            </w:r>
          </w:p>
        </w:tc>
        <w:tc>
          <w:tcPr>
            <w:tcW w:w="1434" w:type="dxa"/>
            <w:gridSpan w:val="3"/>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Archivado</w:t>
            </w:r>
          </w:p>
        </w:tc>
        <w:tc>
          <w:tcPr>
            <w:tcW w:w="1487" w:type="dxa"/>
            <w:gridSpan w:val="2"/>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 xml:space="preserve">Tiempo                   </w:t>
            </w:r>
          </w:p>
        </w:tc>
        <w:tc>
          <w:tcPr>
            <w:tcW w:w="2405" w:type="dxa"/>
            <w:gridSpan w:val="2"/>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Disposición</w:t>
            </w:r>
          </w:p>
        </w:tc>
      </w:tr>
      <w:tr w:rsidR="00520953" w:rsidRPr="005A3DB5" w:rsidTr="00520953">
        <w:trPr>
          <w:trHeight w:val="245"/>
        </w:trPr>
        <w:tc>
          <w:tcPr>
            <w:tcW w:w="1700" w:type="dxa"/>
            <w:gridSpan w:val="2"/>
          </w:tcPr>
          <w:p w:rsidR="00520953" w:rsidRPr="005A3DB5" w:rsidRDefault="00520953" w:rsidP="00520953">
            <w:pPr>
              <w:rPr>
                <w:rFonts w:ascii="Times New Roman" w:hAnsi="Times New Roman"/>
                <w:sz w:val="24"/>
                <w:szCs w:val="24"/>
              </w:rPr>
            </w:pPr>
            <w:r w:rsidRPr="005A3DB5">
              <w:rPr>
                <w:rFonts w:ascii="Times New Roman" w:hAnsi="Times New Roman"/>
              </w:rPr>
              <w:t>CEP -001</w:t>
            </w:r>
          </w:p>
        </w:tc>
        <w:tc>
          <w:tcPr>
            <w:tcW w:w="1451" w:type="dxa"/>
            <w:gridSpan w:val="2"/>
          </w:tcPr>
          <w:p w:rsidR="00520953" w:rsidRPr="005A3DB5" w:rsidRDefault="00520953" w:rsidP="00520953">
            <w:pPr>
              <w:rPr>
                <w:rFonts w:ascii="Times New Roman" w:hAnsi="Times New Roman"/>
                <w:sz w:val="24"/>
                <w:szCs w:val="24"/>
              </w:rPr>
            </w:pPr>
            <w:r w:rsidRPr="005A3DB5">
              <w:rPr>
                <w:rFonts w:ascii="Times New Roman" w:hAnsi="Times New Roman"/>
                <w:sz w:val="24"/>
                <w:szCs w:val="24"/>
              </w:rPr>
              <w:t>Comisión de Ética Pública (CEP)</w:t>
            </w:r>
          </w:p>
        </w:tc>
        <w:tc>
          <w:tcPr>
            <w:tcW w:w="1607" w:type="dxa"/>
            <w:gridSpan w:val="5"/>
          </w:tcPr>
          <w:p w:rsidR="00520953" w:rsidRPr="005A3DB5" w:rsidRDefault="00520953" w:rsidP="00520953">
            <w:pPr>
              <w:rPr>
                <w:rFonts w:ascii="Times New Roman" w:hAnsi="Times New Roman"/>
                <w:sz w:val="24"/>
                <w:szCs w:val="24"/>
              </w:rPr>
            </w:pPr>
            <w:r w:rsidRPr="005A3DB5">
              <w:rPr>
                <w:rFonts w:ascii="Times New Roman" w:hAnsi="Times New Roman"/>
                <w:sz w:val="24"/>
                <w:szCs w:val="24"/>
              </w:rPr>
              <w:t>Dirección  de Planificación y Desarrollo</w:t>
            </w:r>
          </w:p>
        </w:tc>
        <w:tc>
          <w:tcPr>
            <w:tcW w:w="1434" w:type="dxa"/>
            <w:gridSpan w:val="3"/>
          </w:tcPr>
          <w:p w:rsidR="00520953" w:rsidRPr="005A3DB5" w:rsidRDefault="00520953" w:rsidP="00520953">
            <w:pPr>
              <w:rPr>
                <w:rFonts w:ascii="Times New Roman" w:hAnsi="Times New Roman"/>
                <w:sz w:val="24"/>
                <w:szCs w:val="24"/>
              </w:rPr>
            </w:pPr>
            <w:r w:rsidRPr="005A3DB5">
              <w:rPr>
                <w:rFonts w:ascii="Times New Roman" w:hAnsi="Times New Roman"/>
                <w:sz w:val="24"/>
                <w:szCs w:val="24"/>
              </w:rPr>
              <w:t>Tangible y Digital.</w:t>
            </w:r>
          </w:p>
        </w:tc>
        <w:tc>
          <w:tcPr>
            <w:tcW w:w="1487" w:type="dxa"/>
            <w:gridSpan w:val="2"/>
          </w:tcPr>
          <w:p w:rsidR="00520953" w:rsidRPr="005A3DB5" w:rsidRDefault="00520953" w:rsidP="00520953">
            <w:pPr>
              <w:rPr>
                <w:rFonts w:ascii="Times New Roman" w:hAnsi="Times New Roman"/>
                <w:b/>
                <w:sz w:val="24"/>
                <w:szCs w:val="24"/>
              </w:rPr>
            </w:pPr>
          </w:p>
        </w:tc>
        <w:tc>
          <w:tcPr>
            <w:tcW w:w="2405" w:type="dxa"/>
            <w:gridSpan w:val="2"/>
          </w:tcPr>
          <w:p w:rsidR="00520953" w:rsidRPr="005A3DB5" w:rsidRDefault="00520953" w:rsidP="00520953">
            <w:pPr>
              <w:rPr>
                <w:rFonts w:ascii="Times New Roman" w:hAnsi="Times New Roman"/>
                <w:b/>
                <w:sz w:val="24"/>
                <w:szCs w:val="24"/>
              </w:rPr>
            </w:pPr>
          </w:p>
        </w:tc>
      </w:tr>
      <w:tr w:rsidR="00520953" w:rsidRPr="005A3DB5" w:rsidTr="00520953">
        <w:trPr>
          <w:trHeight w:val="786"/>
        </w:trPr>
        <w:tc>
          <w:tcPr>
            <w:tcW w:w="4176" w:type="dxa"/>
            <w:gridSpan w:val="7"/>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Historia de Cambios e Inspecciones</w:t>
            </w:r>
          </w:p>
        </w:tc>
        <w:tc>
          <w:tcPr>
            <w:tcW w:w="5908" w:type="dxa"/>
            <w:gridSpan w:val="9"/>
          </w:tcPr>
          <w:p w:rsidR="00520953" w:rsidRPr="005A3DB5" w:rsidRDefault="00520953" w:rsidP="00520953">
            <w:pPr>
              <w:rPr>
                <w:rFonts w:ascii="Times New Roman" w:hAnsi="Times New Roman"/>
                <w:b/>
                <w:sz w:val="24"/>
                <w:szCs w:val="24"/>
              </w:rPr>
            </w:pPr>
          </w:p>
        </w:tc>
      </w:tr>
      <w:tr w:rsidR="00520953" w:rsidRPr="005A3DB5" w:rsidTr="00520953">
        <w:trPr>
          <w:trHeight w:val="317"/>
        </w:trPr>
        <w:tc>
          <w:tcPr>
            <w:tcW w:w="2322" w:type="dxa"/>
            <w:gridSpan w:val="3"/>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 xml:space="preserve"> Revisiones</w:t>
            </w:r>
          </w:p>
        </w:tc>
        <w:tc>
          <w:tcPr>
            <w:tcW w:w="1194" w:type="dxa"/>
            <w:gridSpan w:val="3"/>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Fechas</w:t>
            </w:r>
          </w:p>
        </w:tc>
        <w:tc>
          <w:tcPr>
            <w:tcW w:w="1140" w:type="dxa"/>
            <w:gridSpan w:val="2"/>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Sección</w:t>
            </w:r>
          </w:p>
        </w:tc>
        <w:tc>
          <w:tcPr>
            <w:tcW w:w="1372" w:type="dxa"/>
            <w:gridSpan w:val="3"/>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Descripción</w:t>
            </w:r>
          </w:p>
        </w:tc>
        <w:tc>
          <w:tcPr>
            <w:tcW w:w="1611" w:type="dxa"/>
            <w:gridSpan w:val="2"/>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Revisado por:</w:t>
            </w:r>
          </w:p>
        </w:tc>
        <w:tc>
          <w:tcPr>
            <w:tcW w:w="2445" w:type="dxa"/>
            <w:gridSpan w:val="3"/>
          </w:tcPr>
          <w:p w:rsidR="00520953" w:rsidRPr="005A3DB5" w:rsidRDefault="00520953" w:rsidP="00520953">
            <w:pPr>
              <w:rPr>
                <w:rFonts w:ascii="Times New Roman" w:hAnsi="Times New Roman"/>
                <w:b/>
                <w:sz w:val="24"/>
                <w:szCs w:val="24"/>
              </w:rPr>
            </w:pPr>
            <w:r w:rsidRPr="005A3DB5">
              <w:rPr>
                <w:rFonts w:ascii="Times New Roman" w:hAnsi="Times New Roman"/>
                <w:b/>
                <w:sz w:val="24"/>
                <w:szCs w:val="24"/>
              </w:rPr>
              <w:t>Refrendado por:</w:t>
            </w:r>
          </w:p>
        </w:tc>
      </w:tr>
      <w:tr w:rsidR="00520953" w:rsidRPr="005A3DB5" w:rsidTr="00520953">
        <w:trPr>
          <w:trHeight w:val="620"/>
        </w:trPr>
        <w:tc>
          <w:tcPr>
            <w:tcW w:w="2322" w:type="dxa"/>
            <w:gridSpan w:val="3"/>
          </w:tcPr>
          <w:p w:rsidR="00520953" w:rsidRPr="005A3DB5" w:rsidRDefault="00520953" w:rsidP="00520953">
            <w:pPr>
              <w:rPr>
                <w:rFonts w:ascii="Times New Roman" w:hAnsi="Times New Roman"/>
                <w:b/>
                <w:i/>
                <w:sz w:val="24"/>
                <w:szCs w:val="24"/>
              </w:rPr>
            </w:pPr>
          </w:p>
        </w:tc>
        <w:tc>
          <w:tcPr>
            <w:tcW w:w="1194" w:type="dxa"/>
            <w:gridSpan w:val="3"/>
          </w:tcPr>
          <w:p w:rsidR="00520953" w:rsidRPr="005A3DB5" w:rsidRDefault="00520953" w:rsidP="00520953">
            <w:pPr>
              <w:rPr>
                <w:rFonts w:ascii="Times New Roman" w:hAnsi="Times New Roman"/>
                <w:b/>
                <w:i/>
                <w:sz w:val="24"/>
                <w:szCs w:val="24"/>
              </w:rPr>
            </w:pPr>
          </w:p>
        </w:tc>
        <w:tc>
          <w:tcPr>
            <w:tcW w:w="1140" w:type="dxa"/>
            <w:gridSpan w:val="2"/>
          </w:tcPr>
          <w:p w:rsidR="00520953" w:rsidRPr="005A3DB5" w:rsidRDefault="00520953" w:rsidP="00520953">
            <w:pPr>
              <w:rPr>
                <w:rFonts w:ascii="Times New Roman" w:hAnsi="Times New Roman"/>
                <w:b/>
                <w:i/>
                <w:sz w:val="24"/>
                <w:szCs w:val="24"/>
              </w:rPr>
            </w:pPr>
          </w:p>
        </w:tc>
        <w:tc>
          <w:tcPr>
            <w:tcW w:w="1372" w:type="dxa"/>
            <w:gridSpan w:val="3"/>
          </w:tcPr>
          <w:p w:rsidR="00520953" w:rsidRPr="005A3DB5" w:rsidRDefault="00520953" w:rsidP="00520953">
            <w:pPr>
              <w:rPr>
                <w:rFonts w:ascii="Times New Roman" w:hAnsi="Times New Roman"/>
                <w:b/>
                <w:i/>
                <w:sz w:val="24"/>
                <w:szCs w:val="24"/>
              </w:rPr>
            </w:pPr>
          </w:p>
        </w:tc>
        <w:tc>
          <w:tcPr>
            <w:tcW w:w="1611" w:type="dxa"/>
            <w:gridSpan w:val="2"/>
          </w:tcPr>
          <w:p w:rsidR="00520953" w:rsidRPr="005A3DB5" w:rsidRDefault="00520953" w:rsidP="00520953">
            <w:pPr>
              <w:rPr>
                <w:rFonts w:ascii="Times New Roman" w:hAnsi="Times New Roman"/>
                <w:b/>
                <w:i/>
                <w:sz w:val="24"/>
                <w:szCs w:val="24"/>
              </w:rPr>
            </w:pPr>
          </w:p>
        </w:tc>
        <w:tc>
          <w:tcPr>
            <w:tcW w:w="2445" w:type="dxa"/>
            <w:gridSpan w:val="3"/>
          </w:tcPr>
          <w:p w:rsidR="00520953" w:rsidRPr="005A3DB5" w:rsidRDefault="00520953" w:rsidP="00520953">
            <w:pPr>
              <w:rPr>
                <w:rFonts w:ascii="Times New Roman" w:hAnsi="Times New Roman"/>
                <w:b/>
                <w:i/>
                <w:sz w:val="24"/>
                <w:szCs w:val="24"/>
              </w:rPr>
            </w:pPr>
          </w:p>
        </w:tc>
      </w:tr>
    </w:tbl>
    <w:p w:rsidR="00520953" w:rsidRDefault="00520953" w:rsidP="00520953">
      <w:pPr>
        <w:jc w:val="center"/>
        <w:rPr>
          <w:b/>
          <w:noProof/>
          <w:lang w:val="es-US" w:eastAsia="es-US"/>
        </w:rPr>
      </w:pPr>
      <w:r>
        <w:rPr>
          <w:b/>
          <w:noProof/>
          <w:lang w:eastAsia="es-DO"/>
        </w:rPr>
        <w:drawing>
          <wp:inline distT="0" distB="0" distL="0" distR="0">
            <wp:extent cx="3648075" cy="4048125"/>
            <wp:effectExtent l="0" t="0" r="9525" b="9525"/>
            <wp:docPr id="3" name="Imagen 1" descr="C:\Users\Libre Acceso\Downloads\IMG-201903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re Acceso\Downloads\IMG-20190308-WA0031.jpg"/>
                    <pic:cNvPicPr>
                      <a:picLocks noChangeAspect="1" noChangeArrowheads="1"/>
                    </pic:cNvPicPr>
                  </pic:nvPicPr>
                  <pic:blipFill>
                    <a:blip r:embed="rId5" cstate="print"/>
                    <a:srcRect/>
                    <a:stretch>
                      <a:fillRect/>
                    </a:stretch>
                  </pic:blipFill>
                  <pic:spPr bwMode="auto">
                    <a:xfrm>
                      <a:off x="0" y="0"/>
                      <a:ext cx="3648075" cy="4048125"/>
                    </a:xfrm>
                    <a:prstGeom prst="rect">
                      <a:avLst/>
                    </a:prstGeom>
                    <a:noFill/>
                    <a:ln w="9525">
                      <a:noFill/>
                      <a:miter lim="800000"/>
                      <a:headEnd/>
                      <a:tailEnd/>
                    </a:ln>
                  </pic:spPr>
                </pic:pic>
              </a:graphicData>
            </a:graphic>
          </wp:inline>
        </w:drawing>
      </w:r>
    </w:p>
    <w:p w:rsidR="00520953" w:rsidRDefault="00520953" w:rsidP="00520953">
      <w:pPr>
        <w:jc w:val="center"/>
        <w:rPr>
          <w:b/>
          <w:noProof/>
          <w:lang w:val="es-US" w:eastAsia="es-US"/>
        </w:rPr>
      </w:pPr>
    </w:p>
    <w:p w:rsidR="00520953" w:rsidRDefault="00520953" w:rsidP="00520953">
      <w:pPr>
        <w:rPr>
          <w:rFonts w:ascii="Times New Roman" w:hAnsi="Times New Roman"/>
          <w:b/>
          <w:sz w:val="28"/>
          <w:szCs w:val="28"/>
        </w:rPr>
      </w:pPr>
    </w:p>
    <w:p w:rsidR="00520953" w:rsidRDefault="00520953" w:rsidP="00520953">
      <w:pPr>
        <w:rPr>
          <w:rFonts w:ascii="Times New Roman" w:hAnsi="Times New Roman"/>
          <w:b/>
          <w:sz w:val="28"/>
          <w:szCs w:val="28"/>
        </w:rPr>
      </w:pPr>
    </w:p>
    <w:p w:rsidR="00520953" w:rsidRPr="0046748B" w:rsidRDefault="00520953" w:rsidP="00933DA7">
      <w:pPr>
        <w:pStyle w:val="Prrafodelista"/>
        <w:numPr>
          <w:ilvl w:val="0"/>
          <w:numId w:val="12"/>
        </w:numPr>
        <w:jc w:val="both"/>
        <w:rPr>
          <w:rFonts w:ascii="Times New Roman" w:hAnsi="Times New Roman"/>
          <w:b/>
          <w:sz w:val="28"/>
          <w:szCs w:val="28"/>
        </w:rPr>
      </w:pPr>
      <w:r w:rsidRPr="0046748B">
        <w:rPr>
          <w:rFonts w:ascii="Times New Roman" w:hAnsi="Times New Roman"/>
          <w:b/>
          <w:sz w:val="28"/>
          <w:szCs w:val="28"/>
        </w:rPr>
        <w:t>Políticas de los Buzones Externos</w:t>
      </w:r>
    </w:p>
    <w:p w:rsidR="00520953" w:rsidRDefault="00520953" w:rsidP="00520953">
      <w:pPr>
        <w:jc w:val="both"/>
        <w:rPr>
          <w:rFonts w:ascii="Times New Roman" w:hAnsi="Times New Roman"/>
          <w:b/>
          <w:sz w:val="24"/>
          <w:szCs w:val="24"/>
        </w:rPr>
      </w:pPr>
      <w:r w:rsidRPr="00EB7A29">
        <w:rPr>
          <w:rFonts w:ascii="Times New Roman" w:hAnsi="Times New Roman"/>
          <w:b/>
          <w:sz w:val="24"/>
          <w:szCs w:val="24"/>
        </w:rPr>
        <w:t>OBJETIVO:</w:t>
      </w:r>
    </w:p>
    <w:p w:rsidR="00520953" w:rsidRPr="00EB7A29" w:rsidRDefault="00520953" w:rsidP="00520953">
      <w:pPr>
        <w:jc w:val="both"/>
        <w:rPr>
          <w:rFonts w:ascii="Times New Roman" w:hAnsi="Times New Roman"/>
          <w:sz w:val="24"/>
          <w:szCs w:val="24"/>
        </w:rPr>
      </w:pPr>
      <w:r w:rsidRPr="00EB7A29">
        <w:rPr>
          <w:rFonts w:ascii="Times New Roman" w:hAnsi="Times New Roman"/>
          <w:sz w:val="24"/>
          <w:szCs w:val="24"/>
        </w:rPr>
        <w:t xml:space="preserve"> Mejorar la calidad de los servicios a través del canal de recepción de quejas y sugerencias los buzones externos ubicados en los diferentes Centros del Servicio al Cliente, dando cumplimiento con lo establecido en la Carta Compromiso al Ciudadano.</w:t>
      </w:r>
    </w:p>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 xml:space="preserve">EXPOSICIÓN DE LA POLÍTICA </w:t>
      </w:r>
    </w:p>
    <w:p w:rsidR="00520953" w:rsidRPr="00EB7A29" w:rsidRDefault="00520953" w:rsidP="00933DA7">
      <w:pPr>
        <w:pStyle w:val="Prrafodelista"/>
        <w:numPr>
          <w:ilvl w:val="0"/>
          <w:numId w:val="10"/>
        </w:numPr>
        <w:jc w:val="both"/>
        <w:rPr>
          <w:rFonts w:ascii="Times New Roman" w:hAnsi="Times New Roman"/>
          <w:sz w:val="24"/>
          <w:szCs w:val="24"/>
        </w:rPr>
      </w:pPr>
      <w:r w:rsidRPr="00EB7A29">
        <w:rPr>
          <w:rFonts w:ascii="Times New Roman" w:hAnsi="Times New Roman"/>
          <w:sz w:val="24"/>
          <w:szCs w:val="24"/>
        </w:rPr>
        <w:t xml:space="preserve">La oficina de Libre Acceso a La Información es la encargada de los buzones externo de la institución. </w:t>
      </w:r>
    </w:p>
    <w:p w:rsidR="00520953" w:rsidRPr="00EB7A29" w:rsidRDefault="00520953" w:rsidP="00933DA7">
      <w:pPr>
        <w:pStyle w:val="Prrafodelista"/>
        <w:numPr>
          <w:ilvl w:val="0"/>
          <w:numId w:val="10"/>
        </w:numPr>
        <w:jc w:val="both"/>
        <w:rPr>
          <w:rFonts w:ascii="Times New Roman" w:hAnsi="Times New Roman"/>
          <w:sz w:val="24"/>
          <w:szCs w:val="24"/>
        </w:rPr>
      </w:pPr>
      <w:r w:rsidRPr="00EB7A29">
        <w:rPr>
          <w:rFonts w:ascii="Times New Roman" w:hAnsi="Times New Roman"/>
          <w:sz w:val="24"/>
          <w:szCs w:val="24"/>
        </w:rPr>
        <w:t xml:space="preserve"> La oficina de Libre Acceso a la Información tiene el compromiso de trabajar conjuntamente con la dirección correspondiente con la publicidad y promoción de los buzones externos de la institución. </w:t>
      </w:r>
    </w:p>
    <w:p w:rsidR="00520953" w:rsidRPr="00EB7A29" w:rsidRDefault="00520953" w:rsidP="00933DA7">
      <w:pPr>
        <w:pStyle w:val="Prrafodelista"/>
        <w:numPr>
          <w:ilvl w:val="0"/>
          <w:numId w:val="10"/>
        </w:numPr>
        <w:jc w:val="both"/>
        <w:rPr>
          <w:rFonts w:ascii="Times New Roman" w:hAnsi="Times New Roman"/>
          <w:sz w:val="24"/>
          <w:szCs w:val="24"/>
        </w:rPr>
      </w:pPr>
      <w:r w:rsidRPr="00EB7A29">
        <w:rPr>
          <w:rFonts w:ascii="Times New Roman" w:hAnsi="Times New Roman"/>
          <w:sz w:val="24"/>
          <w:szCs w:val="24"/>
        </w:rPr>
        <w:t xml:space="preserve"> Las quejas y sugerencias recibidas a través de los buzones externos deberán ser registrada por la OAI en la matriz establecida por el Ministerio de Administración Pública (MAP). </w:t>
      </w:r>
    </w:p>
    <w:p w:rsidR="00520953" w:rsidRDefault="00520953" w:rsidP="00933DA7">
      <w:pPr>
        <w:pStyle w:val="Prrafodelista"/>
        <w:numPr>
          <w:ilvl w:val="0"/>
          <w:numId w:val="10"/>
        </w:numPr>
        <w:jc w:val="both"/>
        <w:rPr>
          <w:rFonts w:ascii="Times New Roman" w:hAnsi="Times New Roman"/>
          <w:sz w:val="24"/>
          <w:szCs w:val="24"/>
        </w:rPr>
      </w:pPr>
      <w:r w:rsidRPr="00EB7A29">
        <w:rPr>
          <w:rFonts w:ascii="Times New Roman" w:hAnsi="Times New Roman"/>
          <w:sz w:val="24"/>
          <w:szCs w:val="24"/>
        </w:rPr>
        <w:t xml:space="preserve"> La OAI debe mantener organizado bajo archivo todos los formularios recibidos a través de los diferentes buzones externos ubicados en la central y los diferentes centros de servicios al cliente de CORAAMOCA.  </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 xml:space="preserve">Todo Centro de Servicio al Cliente (CSC) deberá poseer un buzón externo. </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f) Los formularios de los buzones externos serán recogidos todos los días por un personal autorizado por la Máxima Autoridad de la institución y la Oficina de Libre Acceso a la Información (OAI).</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g) La OAI no podrá excederse de un plazo de quince (15) días para ponerse en contacto con el ciudadano que emitió su queja o sugerencia a través de los buzones externos.</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 xml:space="preserve"> h) La OAI deberá comunicar las quejas o sugerencias recibida a través de los buzones externos a las direcciones responsables de la solución en un plazo no mayor de diez (10) días. </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 xml:space="preserve"> I) Las direcciones, departamentos y divisiones que reciban la comunicación de la queja o sugerencia emitida a través de uno de los buzones externos están obligado a remitir respuesta de la situación en un plazo no mayor de cinco (5) días. </w:t>
      </w:r>
    </w:p>
    <w:p w:rsidR="00520953" w:rsidRPr="00302B59" w:rsidRDefault="00520953" w:rsidP="00520953">
      <w:pPr>
        <w:rPr>
          <w:rFonts w:ascii="Times New Roman" w:hAnsi="Times New Roman"/>
          <w:lang w:val="es-ES"/>
        </w:rPr>
      </w:pPr>
    </w:p>
    <w:p w:rsidR="00520953" w:rsidRPr="00EB7A29" w:rsidRDefault="00520953" w:rsidP="00520953">
      <w:pPr>
        <w:pStyle w:val="Ttulo1"/>
        <w:jc w:val="both"/>
        <w:rPr>
          <w:color w:val="auto"/>
        </w:rPr>
      </w:pPr>
      <w:r w:rsidRPr="00EB7A29">
        <w:rPr>
          <w:color w:val="auto"/>
        </w:rPr>
        <w:t>Procedimientos de los buzones externos.</w:t>
      </w:r>
    </w:p>
    <w:p w:rsidR="00520953" w:rsidRPr="00770741" w:rsidRDefault="00520953" w:rsidP="00520953">
      <w:pPr>
        <w:jc w:val="both"/>
      </w:pPr>
    </w:p>
    <w:tbl>
      <w:tblPr>
        <w:tblW w:w="10239"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6"/>
        <w:gridCol w:w="393"/>
        <w:gridCol w:w="715"/>
        <w:gridCol w:w="722"/>
        <w:gridCol w:w="230"/>
        <w:gridCol w:w="262"/>
        <w:gridCol w:w="158"/>
        <w:gridCol w:w="758"/>
        <w:gridCol w:w="552"/>
        <w:gridCol w:w="116"/>
        <w:gridCol w:w="1329"/>
        <w:gridCol w:w="90"/>
        <w:gridCol w:w="187"/>
        <w:gridCol w:w="1632"/>
        <w:gridCol w:w="45"/>
        <w:gridCol w:w="624"/>
        <w:gridCol w:w="690"/>
      </w:tblGrid>
      <w:tr w:rsidR="00520953" w:rsidRPr="00EB7A29" w:rsidTr="00520953">
        <w:trPr>
          <w:trHeight w:val="557"/>
        </w:trPr>
        <w:tc>
          <w:tcPr>
            <w:tcW w:w="10239" w:type="dxa"/>
            <w:gridSpan w:val="17"/>
          </w:tcPr>
          <w:p w:rsidR="00520953" w:rsidRPr="00EB7A29" w:rsidRDefault="00520953" w:rsidP="00520953">
            <w:pPr>
              <w:autoSpaceDE w:val="0"/>
              <w:autoSpaceDN w:val="0"/>
              <w:adjustRightInd w:val="0"/>
              <w:spacing w:after="0" w:line="240" w:lineRule="auto"/>
              <w:jc w:val="both"/>
              <w:rPr>
                <w:rFonts w:ascii="Times New Roman" w:hAnsi="Times New Roman"/>
                <w:color w:val="000000"/>
                <w:sz w:val="24"/>
                <w:szCs w:val="24"/>
              </w:rPr>
            </w:pPr>
            <w:r w:rsidRPr="00EB7A29">
              <w:rPr>
                <w:rFonts w:ascii="Times New Roman" w:hAnsi="Times New Roman"/>
                <w:b/>
                <w:sz w:val="24"/>
                <w:szCs w:val="24"/>
              </w:rPr>
              <w:t>Nombre del Proceso:</w:t>
            </w:r>
            <w:r w:rsidRPr="00EB7A29">
              <w:rPr>
                <w:rFonts w:ascii="Times New Roman" w:hAnsi="Times New Roman"/>
                <w:sz w:val="24"/>
                <w:szCs w:val="24"/>
              </w:rPr>
              <w:t xml:space="preserve"> Solicitud de instalación o  reparación de los buzones externos.</w:t>
            </w:r>
          </w:p>
        </w:tc>
      </w:tr>
      <w:tr w:rsidR="00520953" w:rsidRPr="00EB7A29" w:rsidTr="00520953">
        <w:trPr>
          <w:trHeight w:val="627"/>
        </w:trPr>
        <w:tc>
          <w:tcPr>
            <w:tcW w:w="4058" w:type="dxa"/>
            <w:gridSpan w:val="6"/>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Preparado por:</w:t>
            </w:r>
            <w:r w:rsidRPr="00EB7A29">
              <w:rPr>
                <w:rFonts w:ascii="Times New Roman" w:hAnsi="Times New Roman"/>
                <w:sz w:val="24"/>
                <w:szCs w:val="24"/>
              </w:rPr>
              <w:t xml:space="preserve"> Dirección  de Planificación y Desarrollo</w:t>
            </w:r>
          </w:p>
        </w:tc>
        <w:tc>
          <w:tcPr>
            <w:tcW w:w="2913" w:type="dxa"/>
            <w:gridSpan w:val="5"/>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Aprobado por:</w:t>
            </w:r>
          </w:p>
        </w:tc>
        <w:tc>
          <w:tcPr>
            <w:tcW w:w="2578" w:type="dxa"/>
            <w:gridSpan w:val="5"/>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Fecha de emisión:</w:t>
            </w:r>
          </w:p>
        </w:tc>
        <w:tc>
          <w:tcPr>
            <w:tcW w:w="690" w:type="dxa"/>
          </w:tcPr>
          <w:p w:rsidR="00520953" w:rsidRPr="00EB7A29" w:rsidRDefault="00520953" w:rsidP="00520953">
            <w:pPr>
              <w:ind w:left="1462"/>
              <w:jc w:val="both"/>
              <w:rPr>
                <w:rFonts w:ascii="Times New Roman" w:hAnsi="Times New Roman"/>
                <w:b/>
                <w:sz w:val="24"/>
                <w:szCs w:val="24"/>
              </w:rPr>
            </w:pPr>
          </w:p>
        </w:tc>
      </w:tr>
      <w:tr w:rsidR="00520953" w:rsidRPr="00EB7A29" w:rsidTr="00520953">
        <w:trPr>
          <w:trHeight w:val="625"/>
        </w:trPr>
        <w:tc>
          <w:tcPr>
            <w:tcW w:w="10239" w:type="dxa"/>
            <w:gridSpan w:val="17"/>
          </w:tcPr>
          <w:p w:rsidR="00520953" w:rsidRPr="00EB7A29" w:rsidRDefault="00520953" w:rsidP="00520953">
            <w:pPr>
              <w:autoSpaceDE w:val="0"/>
              <w:autoSpaceDN w:val="0"/>
              <w:adjustRightInd w:val="0"/>
              <w:spacing w:after="0" w:line="240" w:lineRule="auto"/>
              <w:jc w:val="both"/>
              <w:rPr>
                <w:rFonts w:ascii="Times New Roman" w:hAnsi="Times New Roman"/>
                <w:color w:val="000000"/>
                <w:sz w:val="24"/>
                <w:szCs w:val="24"/>
              </w:rPr>
            </w:pPr>
            <w:r w:rsidRPr="00EB7A29">
              <w:rPr>
                <w:rFonts w:ascii="Times New Roman" w:hAnsi="Times New Roman"/>
                <w:b/>
                <w:sz w:val="24"/>
                <w:szCs w:val="24"/>
              </w:rPr>
              <w:t xml:space="preserve">Propósitos o Misión:    </w:t>
            </w:r>
            <w:r w:rsidRPr="00EB7A29">
              <w:rPr>
                <w:rFonts w:ascii="Times New Roman" w:hAnsi="Times New Roman"/>
                <w:sz w:val="24"/>
                <w:szCs w:val="24"/>
              </w:rPr>
              <w:t>Lograr cumplir con la Carta Compromiso al Ciudadano con el objetivo de lograr alcanzar una calidad óptima en la institución.</w:t>
            </w:r>
          </w:p>
        </w:tc>
      </w:tr>
      <w:tr w:rsidR="00520953" w:rsidRPr="00EB7A29" w:rsidTr="00520953">
        <w:trPr>
          <w:trHeight w:val="3100"/>
        </w:trPr>
        <w:tc>
          <w:tcPr>
            <w:tcW w:w="10239" w:type="dxa"/>
            <w:gridSpan w:val="17"/>
          </w:tcPr>
          <w:p w:rsidR="00520953" w:rsidRPr="00EB7A29" w:rsidRDefault="00520953" w:rsidP="00520953">
            <w:pPr>
              <w:jc w:val="both"/>
              <w:rPr>
                <w:rFonts w:ascii="Times New Roman" w:hAnsi="Times New Roman"/>
                <w:b/>
                <w:sz w:val="24"/>
                <w:szCs w:val="24"/>
              </w:rPr>
            </w:pPr>
          </w:p>
          <w:tbl>
            <w:tblPr>
              <w:tblStyle w:val="Tablaconcuadrcula"/>
              <w:tblW w:w="9295" w:type="dxa"/>
              <w:tblLook w:val="04A0" w:firstRow="1" w:lastRow="0" w:firstColumn="1" w:lastColumn="0" w:noHBand="0" w:noVBand="1"/>
            </w:tblPr>
            <w:tblGrid>
              <w:gridCol w:w="2635"/>
              <w:gridCol w:w="6660"/>
            </w:tblGrid>
            <w:tr w:rsidR="00520953" w:rsidRPr="00EB7A29" w:rsidTr="00520953">
              <w:trPr>
                <w:trHeight w:val="2533"/>
              </w:trPr>
              <w:tc>
                <w:tcPr>
                  <w:tcW w:w="2635" w:type="dxa"/>
                </w:tcPr>
                <w:p w:rsidR="00520953" w:rsidRPr="00EB7A29" w:rsidRDefault="00520953" w:rsidP="00520953">
                  <w:pPr>
                    <w:autoSpaceDE w:val="0"/>
                    <w:autoSpaceDN w:val="0"/>
                    <w:adjustRightInd w:val="0"/>
                    <w:spacing w:after="0" w:line="240" w:lineRule="auto"/>
                    <w:jc w:val="both"/>
                    <w:rPr>
                      <w:rFonts w:ascii="Times New Roman" w:hAnsi="Times New Roman"/>
                      <w:b/>
                      <w:sz w:val="24"/>
                      <w:szCs w:val="24"/>
                    </w:rPr>
                  </w:pPr>
                  <w:r w:rsidRPr="00EB7A29">
                    <w:rPr>
                      <w:rFonts w:ascii="Times New Roman" w:hAnsi="Times New Roman"/>
                      <w:b/>
                      <w:sz w:val="24"/>
                      <w:szCs w:val="24"/>
                    </w:rPr>
                    <w:t xml:space="preserve">Alcance: </w:t>
                  </w:r>
                </w:p>
                <w:p w:rsidR="00520953" w:rsidRPr="00EB7A29" w:rsidRDefault="00520953" w:rsidP="00520953">
                  <w:pPr>
                    <w:autoSpaceDE w:val="0"/>
                    <w:autoSpaceDN w:val="0"/>
                    <w:adjustRightInd w:val="0"/>
                    <w:spacing w:after="0" w:line="240" w:lineRule="auto"/>
                    <w:jc w:val="both"/>
                    <w:rPr>
                      <w:rFonts w:ascii="Times New Roman" w:hAnsi="Times New Roman"/>
                      <w:b/>
                      <w:sz w:val="24"/>
                      <w:szCs w:val="24"/>
                    </w:rPr>
                  </w:pPr>
                </w:p>
                <w:p w:rsidR="00520953" w:rsidRDefault="00520953" w:rsidP="00520953">
                  <w:pPr>
                    <w:autoSpaceDE w:val="0"/>
                    <w:autoSpaceDN w:val="0"/>
                    <w:adjustRightInd w:val="0"/>
                    <w:spacing w:after="0" w:line="240" w:lineRule="auto"/>
                    <w:jc w:val="both"/>
                    <w:rPr>
                      <w:rFonts w:ascii="Times New Roman" w:hAnsi="Times New Roman"/>
                      <w:b/>
                      <w:bCs/>
                      <w:sz w:val="24"/>
                      <w:szCs w:val="24"/>
                    </w:rPr>
                  </w:pPr>
                  <w:r w:rsidRPr="00EB7A29">
                    <w:rPr>
                      <w:rFonts w:ascii="Times New Roman" w:hAnsi="Times New Roman"/>
                      <w:bCs/>
                      <w:sz w:val="24"/>
                      <w:szCs w:val="24"/>
                    </w:rPr>
                    <w:t>Todas las áreas.</w:t>
                  </w:r>
                </w:p>
                <w:p w:rsidR="00520953" w:rsidRDefault="00520953" w:rsidP="00520953">
                  <w:pPr>
                    <w:autoSpaceDE w:val="0"/>
                    <w:autoSpaceDN w:val="0"/>
                    <w:adjustRightInd w:val="0"/>
                    <w:spacing w:after="0" w:line="240" w:lineRule="auto"/>
                    <w:jc w:val="both"/>
                    <w:rPr>
                      <w:rFonts w:ascii="Times New Roman" w:hAnsi="Times New Roman"/>
                      <w:b/>
                      <w:bCs/>
                      <w:sz w:val="24"/>
                      <w:szCs w:val="24"/>
                    </w:rPr>
                  </w:pPr>
                </w:p>
                <w:p w:rsidR="00520953" w:rsidRPr="00EB7A29" w:rsidRDefault="00520953" w:rsidP="00520953">
                  <w:pPr>
                    <w:autoSpaceDE w:val="0"/>
                    <w:autoSpaceDN w:val="0"/>
                    <w:adjustRightInd w:val="0"/>
                    <w:spacing w:after="0" w:line="240" w:lineRule="auto"/>
                    <w:jc w:val="both"/>
                    <w:rPr>
                      <w:rFonts w:ascii="Times New Roman" w:hAnsi="Times New Roman"/>
                      <w:b/>
                      <w:bCs/>
                      <w:sz w:val="24"/>
                      <w:szCs w:val="24"/>
                    </w:rPr>
                  </w:pPr>
                  <w:r w:rsidRPr="00EB7A29">
                    <w:rPr>
                      <w:rFonts w:ascii="Times New Roman" w:hAnsi="Times New Roman"/>
                      <w:b/>
                      <w:bCs/>
                      <w:sz w:val="24"/>
                      <w:szCs w:val="24"/>
                    </w:rPr>
                    <w:t>Frecuencia:</w:t>
                  </w:r>
                </w:p>
                <w:p w:rsidR="00520953" w:rsidRPr="00EB7A29" w:rsidRDefault="00520953" w:rsidP="00520953">
                  <w:pPr>
                    <w:jc w:val="both"/>
                    <w:rPr>
                      <w:rFonts w:ascii="Times New Roman" w:hAnsi="Times New Roman"/>
                      <w:sz w:val="24"/>
                      <w:szCs w:val="24"/>
                    </w:rPr>
                  </w:pPr>
                  <w:r w:rsidRPr="00EB7A29">
                    <w:rPr>
                      <w:rFonts w:ascii="Times New Roman" w:hAnsi="Times New Roman"/>
                      <w:sz w:val="24"/>
                      <w:szCs w:val="24"/>
                    </w:rPr>
                    <w:t>Trimestral</w:t>
                  </w:r>
                </w:p>
              </w:tc>
              <w:tc>
                <w:tcPr>
                  <w:tcW w:w="6660" w:type="dxa"/>
                </w:tcPr>
                <w:p w:rsidR="00520953" w:rsidRPr="00EB7A29" w:rsidRDefault="00520953" w:rsidP="00520953">
                  <w:pPr>
                    <w:jc w:val="both"/>
                    <w:rPr>
                      <w:rFonts w:ascii="Times New Roman" w:hAnsi="Times New Roman"/>
                      <w:sz w:val="24"/>
                      <w:szCs w:val="24"/>
                    </w:rPr>
                  </w:pPr>
                  <w:r w:rsidRPr="00EB7A29">
                    <w:rPr>
                      <w:rFonts w:ascii="Times New Roman" w:hAnsi="Times New Roman"/>
                      <w:b/>
                      <w:sz w:val="24"/>
                      <w:szCs w:val="24"/>
                    </w:rPr>
                    <w:t xml:space="preserve">Empieza:   </w:t>
                  </w:r>
                  <w:r w:rsidRPr="00EB7A29">
                    <w:rPr>
                      <w:rFonts w:ascii="Times New Roman" w:hAnsi="Times New Roman"/>
                      <w:sz w:val="24"/>
                      <w:szCs w:val="24"/>
                    </w:rPr>
                    <w:t>Supervisión periódica de los buzones externos instalados en los diferentes Centros de Servicios al Cliente (CSC).</w:t>
                  </w:r>
                </w:p>
                <w:p w:rsidR="00520953" w:rsidRPr="00EB7A29" w:rsidRDefault="00520953" w:rsidP="00520953">
                  <w:pPr>
                    <w:jc w:val="both"/>
                    <w:rPr>
                      <w:rFonts w:ascii="Times New Roman" w:hAnsi="Times New Roman"/>
                      <w:sz w:val="24"/>
                      <w:szCs w:val="24"/>
                    </w:rPr>
                  </w:pPr>
                  <w:r w:rsidRPr="00EB7A29">
                    <w:rPr>
                      <w:rFonts w:ascii="Times New Roman" w:hAnsi="Times New Roman"/>
                      <w:b/>
                      <w:sz w:val="24"/>
                      <w:szCs w:val="24"/>
                    </w:rPr>
                    <w:t xml:space="preserve">Incluye: </w:t>
                  </w:r>
                  <w:r w:rsidRPr="00EB7A29">
                    <w:rPr>
                      <w:rFonts w:ascii="Times New Roman" w:hAnsi="Times New Roman"/>
                      <w:sz w:val="24"/>
                      <w:szCs w:val="24"/>
                    </w:rPr>
                    <w:t>Realización de solicitud por escrita a la sección de Servicios Generales indicando en qué centro de servicio al cliente es necesario la instalación o reparación de un buzón externo.</w:t>
                  </w:r>
                </w:p>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 xml:space="preserve"> Termina: </w:t>
                  </w:r>
                  <w:r>
                    <w:rPr>
                      <w:rFonts w:ascii="Times New Roman" w:hAnsi="Times New Roman"/>
                      <w:sz w:val="24"/>
                      <w:szCs w:val="24"/>
                    </w:rPr>
                    <w:t>C</w:t>
                  </w:r>
                  <w:r w:rsidRPr="00EB7A29">
                    <w:rPr>
                      <w:rFonts w:ascii="Times New Roman" w:hAnsi="Times New Roman"/>
                      <w:sz w:val="24"/>
                      <w:szCs w:val="24"/>
                    </w:rPr>
                    <w:t>on  el funcionamiento correcto de los buzones externos.</w:t>
                  </w:r>
                </w:p>
              </w:tc>
            </w:tr>
          </w:tbl>
          <w:p w:rsidR="00520953" w:rsidRPr="00EB7A29" w:rsidRDefault="00520953" w:rsidP="00520953">
            <w:pPr>
              <w:jc w:val="both"/>
              <w:rPr>
                <w:rFonts w:ascii="Times New Roman" w:hAnsi="Times New Roman"/>
                <w:b/>
                <w:sz w:val="24"/>
                <w:szCs w:val="24"/>
              </w:rPr>
            </w:pPr>
          </w:p>
        </w:tc>
      </w:tr>
      <w:tr w:rsidR="00520953" w:rsidRPr="00EB7A29" w:rsidTr="00520953">
        <w:trPr>
          <w:trHeight w:val="504"/>
        </w:trPr>
        <w:tc>
          <w:tcPr>
            <w:tcW w:w="10239" w:type="dxa"/>
            <w:gridSpan w:val="17"/>
          </w:tcPr>
          <w:p w:rsidR="00520953" w:rsidRPr="00EB7A29" w:rsidRDefault="00520953" w:rsidP="00520953">
            <w:pPr>
              <w:jc w:val="both"/>
              <w:rPr>
                <w:rFonts w:ascii="Times New Roman" w:hAnsi="Times New Roman"/>
                <w:sz w:val="24"/>
                <w:szCs w:val="24"/>
              </w:rPr>
            </w:pPr>
            <w:r w:rsidRPr="00EB7A29">
              <w:rPr>
                <w:rFonts w:ascii="Times New Roman" w:hAnsi="Times New Roman"/>
                <w:b/>
                <w:sz w:val="24"/>
                <w:szCs w:val="24"/>
              </w:rPr>
              <w:t xml:space="preserve">Dueño o Responsable:  </w:t>
            </w:r>
            <w:r w:rsidRPr="00EB7A29">
              <w:rPr>
                <w:rFonts w:ascii="Times New Roman" w:hAnsi="Times New Roman"/>
                <w:sz w:val="24"/>
                <w:szCs w:val="24"/>
              </w:rPr>
              <w:t xml:space="preserve"> Oficina de libre acceso a la información</w:t>
            </w:r>
          </w:p>
        </w:tc>
      </w:tr>
      <w:tr w:rsidR="00520953" w:rsidRPr="00EB7A29" w:rsidTr="00520953">
        <w:trPr>
          <w:trHeight w:val="482"/>
        </w:trPr>
        <w:tc>
          <w:tcPr>
            <w:tcW w:w="10239" w:type="dxa"/>
            <w:gridSpan w:val="17"/>
          </w:tcPr>
          <w:p w:rsidR="00520953" w:rsidRPr="00EB7A29" w:rsidRDefault="00520953" w:rsidP="00520953">
            <w:pPr>
              <w:jc w:val="both"/>
              <w:rPr>
                <w:rFonts w:ascii="Times New Roman" w:hAnsi="Times New Roman"/>
                <w:sz w:val="24"/>
                <w:szCs w:val="24"/>
              </w:rPr>
            </w:pPr>
            <w:r w:rsidRPr="00EB7A29">
              <w:rPr>
                <w:rFonts w:ascii="Times New Roman" w:hAnsi="Times New Roman"/>
                <w:b/>
                <w:sz w:val="24"/>
                <w:szCs w:val="24"/>
              </w:rPr>
              <w:t xml:space="preserve">Documentos de Referencia: </w:t>
            </w:r>
            <w:r w:rsidRPr="00EB7A29">
              <w:rPr>
                <w:rFonts w:ascii="Times New Roman" w:hAnsi="Times New Roman"/>
                <w:sz w:val="24"/>
                <w:szCs w:val="24"/>
              </w:rPr>
              <w:t>Carta Compromiso al Ciudadano, Manual de Funciones CORAAMOCA.</w:t>
            </w:r>
          </w:p>
        </w:tc>
      </w:tr>
      <w:tr w:rsidR="00520953" w:rsidRPr="00EB7A29" w:rsidTr="00520953">
        <w:trPr>
          <w:trHeight w:val="1075"/>
        </w:trPr>
        <w:tc>
          <w:tcPr>
            <w:tcW w:w="10239" w:type="dxa"/>
            <w:gridSpan w:val="17"/>
          </w:tcPr>
          <w:p w:rsidR="00520953" w:rsidRPr="00EB7A29" w:rsidRDefault="00520953" w:rsidP="00520953">
            <w:pPr>
              <w:pStyle w:val="Ttulo1"/>
              <w:jc w:val="both"/>
              <w:rPr>
                <w:rFonts w:ascii="Times New Roman" w:eastAsia="Calibri" w:hAnsi="Times New Roman" w:cs="Times New Roman"/>
                <w:b w:val="0"/>
                <w:bCs w:val="0"/>
                <w:color w:val="auto"/>
                <w:sz w:val="24"/>
                <w:szCs w:val="24"/>
              </w:rPr>
            </w:pPr>
            <w:proofErr w:type="spellStart"/>
            <w:r w:rsidRPr="00EB7A29">
              <w:rPr>
                <w:rFonts w:ascii="Times New Roman" w:hAnsi="Times New Roman" w:cs="Times New Roman"/>
                <w:color w:val="auto"/>
                <w:sz w:val="24"/>
                <w:szCs w:val="24"/>
              </w:rPr>
              <w:t>Políticas</w:t>
            </w:r>
            <w:r w:rsidRPr="00EB7A29">
              <w:rPr>
                <w:rFonts w:ascii="Times New Roman" w:hAnsi="Times New Roman" w:cs="Times New Roman"/>
                <w:color w:val="auto"/>
              </w:rPr>
              <w:t>:</w:t>
            </w:r>
            <w:r w:rsidRPr="00EB7A29">
              <w:rPr>
                <w:rFonts w:ascii="Times New Roman" w:eastAsia="Calibri" w:hAnsi="Times New Roman" w:cs="Times New Roman"/>
                <w:b w:val="0"/>
                <w:bCs w:val="0"/>
                <w:color w:val="auto"/>
                <w:sz w:val="24"/>
                <w:szCs w:val="24"/>
              </w:rPr>
              <w:t>a</w:t>
            </w:r>
            <w:proofErr w:type="spellEnd"/>
            <w:r w:rsidRPr="00EB7A29">
              <w:rPr>
                <w:rFonts w:ascii="Times New Roman" w:eastAsia="Calibri" w:hAnsi="Times New Roman" w:cs="Times New Roman"/>
                <w:b w:val="0"/>
                <w:bCs w:val="0"/>
                <w:color w:val="auto"/>
                <w:sz w:val="24"/>
                <w:szCs w:val="24"/>
              </w:rPr>
              <w:t xml:space="preserve">) La oficina de Libre Acceso a La Información es la encargada de los buzones externo de la institución. </w:t>
            </w:r>
          </w:p>
          <w:p w:rsidR="00520953" w:rsidRPr="00EB7A29" w:rsidRDefault="00520953" w:rsidP="00520953">
            <w:pPr>
              <w:jc w:val="both"/>
              <w:rPr>
                <w:rFonts w:ascii="Times New Roman" w:hAnsi="Times New Roman"/>
              </w:rPr>
            </w:pPr>
            <w:r w:rsidRPr="00EB7A29">
              <w:rPr>
                <w:rFonts w:ascii="Times New Roman" w:hAnsi="Times New Roman"/>
              </w:rPr>
              <w:t>b</w:t>
            </w:r>
            <w:r w:rsidRPr="00EB7A29">
              <w:rPr>
                <w:rFonts w:ascii="Times New Roman" w:hAnsi="Times New Roman"/>
                <w:sz w:val="24"/>
                <w:szCs w:val="24"/>
              </w:rPr>
              <w:t>) Todo Centro de Servicio al Cliente (CSC) deberá poseer un buzón externo.</w:t>
            </w:r>
          </w:p>
        </w:tc>
      </w:tr>
      <w:tr w:rsidR="00520953" w:rsidRPr="00EB7A29" w:rsidTr="00520953">
        <w:trPr>
          <w:trHeight w:val="541"/>
        </w:trPr>
        <w:tc>
          <w:tcPr>
            <w:tcW w:w="10239" w:type="dxa"/>
            <w:gridSpan w:val="17"/>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Descripción de Las Actividades del Proceso:</w:t>
            </w:r>
          </w:p>
        </w:tc>
      </w:tr>
      <w:tr w:rsidR="00520953" w:rsidRPr="00EB7A29" w:rsidTr="00520953">
        <w:trPr>
          <w:trHeight w:val="435"/>
        </w:trPr>
        <w:tc>
          <w:tcPr>
            <w:tcW w:w="3566" w:type="dxa"/>
            <w:gridSpan w:val="4"/>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Responsable.</w:t>
            </w:r>
          </w:p>
        </w:tc>
        <w:tc>
          <w:tcPr>
            <w:tcW w:w="6673" w:type="dxa"/>
            <w:gridSpan w:val="13"/>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 xml:space="preserve">                                                      Descripción </w:t>
            </w:r>
          </w:p>
        </w:tc>
      </w:tr>
      <w:tr w:rsidR="00520953" w:rsidRPr="00EB7A29" w:rsidTr="00520953">
        <w:trPr>
          <w:trHeight w:val="2034"/>
        </w:trPr>
        <w:tc>
          <w:tcPr>
            <w:tcW w:w="3566" w:type="dxa"/>
            <w:gridSpan w:val="4"/>
          </w:tcPr>
          <w:p w:rsidR="00520953" w:rsidRPr="00EB7A29" w:rsidRDefault="00520953" w:rsidP="00520953">
            <w:pPr>
              <w:jc w:val="both"/>
              <w:rPr>
                <w:rFonts w:ascii="Times New Roman" w:hAnsi="Times New Roman"/>
                <w:b/>
                <w:sz w:val="24"/>
                <w:szCs w:val="24"/>
              </w:rPr>
            </w:pPr>
            <w:r w:rsidRPr="00EB7A29">
              <w:rPr>
                <w:rFonts w:ascii="Times New Roman" w:hAnsi="Times New Roman"/>
                <w:sz w:val="24"/>
                <w:szCs w:val="24"/>
              </w:rPr>
              <w:t>Oficina de libre acceso a la información</w:t>
            </w:r>
          </w:p>
        </w:tc>
        <w:tc>
          <w:tcPr>
            <w:tcW w:w="6673" w:type="dxa"/>
            <w:gridSpan w:val="13"/>
          </w:tcPr>
          <w:p w:rsidR="00520953" w:rsidRPr="00EB7A29" w:rsidRDefault="00520953" w:rsidP="00933DA7">
            <w:pPr>
              <w:pStyle w:val="Prrafodelista"/>
              <w:numPr>
                <w:ilvl w:val="0"/>
                <w:numId w:val="14"/>
              </w:numPr>
              <w:autoSpaceDE w:val="0"/>
              <w:autoSpaceDN w:val="0"/>
              <w:adjustRightInd w:val="0"/>
              <w:spacing w:after="0" w:line="240" w:lineRule="auto"/>
              <w:jc w:val="both"/>
              <w:rPr>
                <w:rFonts w:ascii="Times New Roman" w:hAnsi="Times New Roman"/>
                <w:sz w:val="24"/>
                <w:szCs w:val="24"/>
              </w:rPr>
            </w:pPr>
            <w:r w:rsidRPr="00EB7A29">
              <w:rPr>
                <w:rFonts w:ascii="Times New Roman" w:hAnsi="Times New Roman"/>
                <w:sz w:val="24"/>
                <w:szCs w:val="24"/>
              </w:rPr>
              <w:t xml:space="preserve"> Levantamiento en los diferentes Centros del Servicio al Cliente (CSC). </w:t>
            </w:r>
          </w:p>
          <w:p w:rsidR="00520953" w:rsidRPr="00EB7A29" w:rsidRDefault="00520953" w:rsidP="00933DA7">
            <w:pPr>
              <w:pStyle w:val="Prrafodelista"/>
              <w:numPr>
                <w:ilvl w:val="0"/>
                <w:numId w:val="14"/>
              </w:numPr>
              <w:autoSpaceDE w:val="0"/>
              <w:autoSpaceDN w:val="0"/>
              <w:adjustRightInd w:val="0"/>
              <w:spacing w:after="0" w:line="240" w:lineRule="auto"/>
              <w:jc w:val="both"/>
              <w:rPr>
                <w:rFonts w:ascii="Times New Roman" w:hAnsi="Times New Roman"/>
                <w:sz w:val="24"/>
                <w:szCs w:val="24"/>
              </w:rPr>
            </w:pPr>
            <w:r w:rsidRPr="00EB7A29">
              <w:rPr>
                <w:rFonts w:ascii="Times New Roman" w:hAnsi="Times New Roman"/>
                <w:sz w:val="24"/>
                <w:szCs w:val="24"/>
              </w:rPr>
              <w:t xml:space="preserve"> Solicitud de instalación o reparación. </w:t>
            </w:r>
          </w:p>
          <w:p w:rsidR="00520953" w:rsidRPr="00EB7A29" w:rsidRDefault="00520953" w:rsidP="00933DA7">
            <w:pPr>
              <w:pStyle w:val="Prrafodelista"/>
              <w:numPr>
                <w:ilvl w:val="0"/>
                <w:numId w:val="14"/>
              </w:numPr>
              <w:autoSpaceDE w:val="0"/>
              <w:autoSpaceDN w:val="0"/>
              <w:adjustRightInd w:val="0"/>
              <w:spacing w:after="0" w:line="240" w:lineRule="auto"/>
              <w:jc w:val="both"/>
              <w:rPr>
                <w:rFonts w:ascii="Times New Roman" w:hAnsi="Times New Roman"/>
                <w:sz w:val="24"/>
                <w:szCs w:val="24"/>
              </w:rPr>
            </w:pPr>
            <w:r w:rsidRPr="00EB7A29">
              <w:rPr>
                <w:rFonts w:ascii="Times New Roman" w:hAnsi="Times New Roman"/>
                <w:sz w:val="24"/>
                <w:szCs w:val="24"/>
              </w:rPr>
              <w:t>Supervisión de la instalación o reparación que los buzones externos.</w:t>
            </w:r>
          </w:p>
          <w:p w:rsidR="00520953" w:rsidRPr="00EB7A29" w:rsidRDefault="00520953" w:rsidP="00933DA7">
            <w:pPr>
              <w:pStyle w:val="Prrafodelista"/>
              <w:numPr>
                <w:ilvl w:val="0"/>
                <w:numId w:val="14"/>
              </w:numPr>
              <w:autoSpaceDE w:val="0"/>
              <w:autoSpaceDN w:val="0"/>
              <w:adjustRightInd w:val="0"/>
              <w:spacing w:after="0" w:line="240" w:lineRule="auto"/>
              <w:jc w:val="both"/>
              <w:rPr>
                <w:rFonts w:ascii="Times New Roman" w:hAnsi="Times New Roman"/>
                <w:sz w:val="24"/>
                <w:szCs w:val="24"/>
              </w:rPr>
            </w:pPr>
            <w:r w:rsidRPr="00EB7A29">
              <w:rPr>
                <w:rFonts w:ascii="Times New Roman" w:hAnsi="Times New Roman"/>
                <w:sz w:val="24"/>
                <w:szCs w:val="24"/>
              </w:rPr>
              <w:t xml:space="preserve">Verificación de funcionamiento correcto. </w:t>
            </w:r>
          </w:p>
        </w:tc>
      </w:tr>
      <w:tr w:rsidR="00520953" w:rsidRPr="00EB7A29" w:rsidTr="00520953">
        <w:trPr>
          <w:trHeight w:val="495"/>
        </w:trPr>
        <w:tc>
          <w:tcPr>
            <w:tcW w:w="1736" w:type="dxa"/>
            <w:tcBorders>
              <w:bottom w:val="single" w:sz="4" w:space="0" w:color="auto"/>
            </w:tcBorders>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Anexos:</w:t>
            </w:r>
          </w:p>
        </w:tc>
        <w:tc>
          <w:tcPr>
            <w:tcW w:w="8503" w:type="dxa"/>
            <w:gridSpan w:val="16"/>
            <w:tcBorders>
              <w:bottom w:val="single" w:sz="4" w:space="0" w:color="auto"/>
            </w:tcBorders>
          </w:tcPr>
          <w:p w:rsidR="00520953" w:rsidRPr="00EB7A29" w:rsidRDefault="00520953" w:rsidP="00520953">
            <w:pPr>
              <w:jc w:val="both"/>
              <w:rPr>
                <w:rFonts w:ascii="Times New Roman" w:hAnsi="Times New Roman"/>
                <w:b/>
                <w:sz w:val="24"/>
                <w:szCs w:val="24"/>
              </w:rPr>
            </w:pPr>
            <w:r w:rsidRPr="00EB7A29">
              <w:rPr>
                <w:rFonts w:ascii="Times New Roman" w:hAnsi="Times New Roman"/>
                <w:sz w:val="24"/>
                <w:szCs w:val="24"/>
              </w:rPr>
              <w:t>Programas.</w:t>
            </w:r>
          </w:p>
        </w:tc>
      </w:tr>
      <w:tr w:rsidR="00520953" w:rsidRPr="00EB7A29" w:rsidTr="00520953">
        <w:trPr>
          <w:trHeight w:val="495"/>
        </w:trPr>
        <w:tc>
          <w:tcPr>
            <w:tcW w:w="1736" w:type="dxa"/>
            <w:tcBorders>
              <w:top w:val="single" w:sz="4" w:space="0" w:color="auto"/>
              <w:bottom w:val="single" w:sz="4" w:space="0" w:color="auto"/>
            </w:tcBorders>
          </w:tcPr>
          <w:p w:rsidR="00520953" w:rsidRPr="00EB7A29" w:rsidRDefault="00520953" w:rsidP="00520953">
            <w:pPr>
              <w:jc w:val="both"/>
              <w:rPr>
                <w:rFonts w:ascii="Times New Roman" w:hAnsi="Times New Roman"/>
                <w:b/>
                <w:sz w:val="24"/>
                <w:szCs w:val="24"/>
              </w:rPr>
            </w:pPr>
          </w:p>
        </w:tc>
        <w:tc>
          <w:tcPr>
            <w:tcW w:w="8503" w:type="dxa"/>
            <w:gridSpan w:val="16"/>
            <w:tcBorders>
              <w:bottom w:val="single" w:sz="4" w:space="0" w:color="auto"/>
            </w:tcBorders>
          </w:tcPr>
          <w:p w:rsidR="00520953" w:rsidRPr="00EB7A29" w:rsidRDefault="00520953" w:rsidP="00520953">
            <w:pPr>
              <w:jc w:val="both"/>
              <w:rPr>
                <w:rFonts w:ascii="Times New Roman" w:hAnsi="Times New Roman"/>
                <w:sz w:val="24"/>
                <w:szCs w:val="24"/>
              </w:rPr>
            </w:pPr>
            <w:r w:rsidRPr="00EB7A29">
              <w:rPr>
                <w:rFonts w:ascii="Times New Roman" w:hAnsi="Times New Roman"/>
                <w:sz w:val="24"/>
                <w:szCs w:val="24"/>
              </w:rPr>
              <w:t xml:space="preserve">Informes </w:t>
            </w:r>
          </w:p>
        </w:tc>
      </w:tr>
      <w:tr w:rsidR="00520953" w:rsidRPr="00EB7A29" w:rsidTr="00520953">
        <w:trPr>
          <w:trHeight w:val="451"/>
        </w:trPr>
        <w:tc>
          <w:tcPr>
            <w:tcW w:w="1736" w:type="dxa"/>
            <w:tcBorders>
              <w:top w:val="single" w:sz="4" w:space="0" w:color="auto"/>
              <w:bottom w:val="nil"/>
            </w:tcBorders>
          </w:tcPr>
          <w:p w:rsidR="00520953" w:rsidRPr="00EB7A29" w:rsidRDefault="00520953" w:rsidP="00520953">
            <w:pPr>
              <w:jc w:val="both"/>
              <w:rPr>
                <w:rFonts w:ascii="Times New Roman" w:hAnsi="Times New Roman"/>
                <w:b/>
                <w:sz w:val="24"/>
                <w:szCs w:val="24"/>
              </w:rPr>
            </w:pPr>
          </w:p>
        </w:tc>
        <w:tc>
          <w:tcPr>
            <w:tcW w:w="8503" w:type="dxa"/>
            <w:gridSpan w:val="16"/>
            <w:tcBorders>
              <w:bottom w:val="single" w:sz="4" w:space="0" w:color="auto"/>
            </w:tcBorders>
          </w:tcPr>
          <w:p w:rsidR="00520953" w:rsidRPr="00EB7A29" w:rsidRDefault="00520953" w:rsidP="00520953">
            <w:pPr>
              <w:jc w:val="both"/>
              <w:rPr>
                <w:rFonts w:ascii="Times New Roman" w:hAnsi="Times New Roman"/>
                <w:sz w:val="24"/>
                <w:szCs w:val="24"/>
              </w:rPr>
            </w:pPr>
          </w:p>
        </w:tc>
      </w:tr>
      <w:tr w:rsidR="00520953" w:rsidRPr="00EB7A29" w:rsidTr="00520953">
        <w:trPr>
          <w:trHeight w:val="390"/>
        </w:trPr>
        <w:tc>
          <w:tcPr>
            <w:tcW w:w="10239" w:type="dxa"/>
            <w:gridSpan w:val="17"/>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Registros:</w:t>
            </w:r>
          </w:p>
        </w:tc>
      </w:tr>
      <w:tr w:rsidR="00520953" w:rsidRPr="00EB7A29" w:rsidTr="00520953">
        <w:trPr>
          <w:trHeight w:val="300"/>
        </w:trPr>
        <w:tc>
          <w:tcPr>
            <w:tcW w:w="2129" w:type="dxa"/>
            <w:gridSpan w:val="2"/>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Código</w:t>
            </w:r>
          </w:p>
        </w:tc>
        <w:tc>
          <w:tcPr>
            <w:tcW w:w="1667" w:type="dxa"/>
            <w:gridSpan w:val="3"/>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Nombre</w:t>
            </w:r>
          </w:p>
        </w:tc>
        <w:tc>
          <w:tcPr>
            <w:tcW w:w="1846" w:type="dxa"/>
            <w:gridSpan w:val="5"/>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Almacenado</w:t>
            </w:r>
          </w:p>
        </w:tc>
        <w:tc>
          <w:tcPr>
            <w:tcW w:w="1606" w:type="dxa"/>
            <w:gridSpan w:val="3"/>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Archivado</w:t>
            </w:r>
          </w:p>
        </w:tc>
        <w:tc>
          <w:tcPr>
            <w:tcW w:w="1677" w:type="dxa"/>
            <w:gridSpan w:val="2"/>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 xml:space="preserve">Tiempo                   </w:t>
            </w:r>
          </w:p>
        </w:tc>
        <w:tc>
          <w:tcPr>
            <w:tcW w:w="1314" w:type="dxa"/>
            <w:gridSpan w:val="2"/>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Disposición</w:t>
            </w:r>
          </w:p>
        </w:tc>
      </w:tr>
      <w:tr w:rsidR="00520953" w:rsidRPr="00EB7A29" w:rsidTr="00520953">
        <w:trPr>
          <w:trHeight w:val="255"/>
        </w:trPr>
        <w:tc>
          <w:tcPr>
            <w:tcW w:w="2129" w:type="dxa"/>
            <w:gridSpan w:val="2"/>
          </w:tcPr>
          <w:p w:rsidR="00520953" w:rsidRPr="00EB7A29" w:rsidRDefault="00520953" w:rsidP="00520953">
            <w:pPr>
              <w:jc w:val="both"/>
              <w:rPr>
                <w:rFonts w:ascii="Times New Roman" w:hAnsi="Times New Roman"/>
                <w:b/>
                <w:sz w:val="24"/>
                <w:szCs w:val="24"/>
              </w:rPr>
            </w:pPr>
            <w:r w:rsidRPr="00EB7A29">
              <w:rPr>
                <w:b/>
              </w:rPr>
              <w:t>RAI -001</w:t>
            </w:r>
          </w:p>
        </w:tc>
        <w:tc>
          <w:tcPr>
            <w:tcW w:w="1667" w:type="dxa"/>
            <w:gridSpan w:val="3"/>
          </w:tcPr>
          <w:p w:rsidR="00520953" w:rsidRPr="00EB7A29" w:rsidRDefault="00520953" w:rsidP="00520953">
            <w:pPr>
              <w:jc w:val="both"/>
              <w:rPr>
                <w:rFonts w:ascii="Times New Roman" w:hAnsi="Times New Roman"/>
                <w:sz w:val="24"/>
                <w:szCs w:val="24"/>
              </w:rPr>
            </w:pPr>
            <w:r w:rsidRPr="00EB7A29">
              <w:rPr>
                <w:rFonts w:ascii="Times New Roman" w:hAnsi="Times New Roman"/>
                <w:sz w:val="24"/>
                <w:szCs w:val="24"/>
              </w:rPr>
              <w:t>Oficina de libre acceso a la información</w:t>
            </w:r>
          </w:p>
        </w:tc>
        <w:tc>
          <w:tcPr>
            <w:tcW w:w="1846" w:type="dxa"/>
            <w:gridSpan w:val="5"/>
          </w:tcPr>
          <w:p w:rsidR="00520953" w:rsidRPr="00EB7A29" w:rsidRDefault="00520953" w:rsidP="00520953">
            <w:pPr>
              <w:jc w:val="both"/>
              <w:rPr>
                <w:rFonts w:ascii="Times New Roman" w:hAnsi="Times New Roman"/>
                <w:sz w:val="24"/>
                <w:szCs w:val="24"/>
              </w:rPr>
            </w:pPr>
            <w:r w:rsidRPr="00EB7A29">
              <w:rPr>
                <w:rFonts w:ascii="Times New Roman" w:hAnsi="Times New Roman"/>
                <w:sz w:val="24"/>
                <w:szCs w:val="24"/>
              </w:rPr>
              <w:t>Dirección  de Planificación y Desarrollo</w:t>
            </w:r>
          </w:p>
        </w:tc>
        <w:tc>
          <w:tcPr>
            <w:tcW w:w="1606" w:type="dxa"/>
            <w:gridSpan w:val="3"/>
          </w:tcPr>
          <w:p w:rsidR="00520953" w:rsidRPr="00EB7A29" w:rsidRDefault="00520953" w:rsidP="00520953">
            <w:pPr>
              <w:jc w:val="both"/>
              <w:rPr>
                <w:rFonts w:ascii="Times New Roman" w:hAnsi="Times New Roman"/>
                <w:sz w:val="24"/>
                <w:szCs w:val="24"/>
              </w:rPr>
            </w:pPr>
            <w:r w:rsidRPr="00EB7A29">
              <w:rPr>
                <w:rFonts w:ascii="Times New Roman" w:hAnsi="Times New Roman"/>
                <w:sz w:val="24"/>
                <w:szCs w:val="24"/>
              </w:rPr>
              <w:t>Tangible y Digital.</w:t>
            </w:r>
          </w:p>
        </w:tc>
        <w:tc>
          <w:tcPr>
            <w:tcW w:w="1677" w:type="dxa"/>
            <w:gridSpan w:val="2"/>
          </w:tcPr>
          <w:p w:rsidR="00520953" w:rsidRPr="00EB7A29" w:rsidRDefault="00520953" w:rsidP="00520953">
            <w:pPr>
              <w:jc w:val="both"/>
              <w:rPr>
                <w:rFonts w:ascii="Times New Roman" w:hAnsi="Times New Roman"/>
                <w:b/>
                <w:sz w:val="24"/>
                <w:szCs w:val="24"/>
              </w:rPr>
            </w:pPr>
          </w:p>
        </w:tc>
        <w:tc>
          <w:tcPr>
            <w:tcW w:w="1314" w:type="dxa"/>
            <w:gridSpan w:val="2"/>
          </w:tcPr>
          <w:p w:rsidR="00520953" w:rsidRPr="00EB7A29" w:rsidRDefault="00520953" w:rsidP="00520953">
            <w:pPr>
              <w:jc w:val="both"/>
              <w:rPr>
                <w:rFonts w:ascii="Times New Roman" w:hAnsi="Times New Roman"/>
                <w:b/>
                <w:sz w:val="24"/>
                <w:szCs w:val="24"/>
              </w:rPr>
            </w:pPr>
          </w:p>
        </w:tc>
      </w:tr>
      <w:tr w:rsidR="00520953" w:rsidRPr="00EB7A29" w:rsidTr="00520953">
        <w:trPr>
          <w:trHeight w:val="817"/>
        </w:trPr>
        <w:tc>
          <w:tcPr>
            <w:tcW w:w="4974" w:type="dxa"/>
            <w:gridSpan w:val="8"/>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Historia de Cambios e Inspecciones</w:t>
            </w:r>
          </w:p>
        </w:tc>
        <w:tc>
          <w:tcPr>
            <w:tcW w:w="5265" w:type="dxa"/>
            <w:gridSpan w:val="9"/>
          </w:tcPr>
          <w:p w:rsidR="00520953" w:rsidRPr="00EB7A29" w:rsidRDefault="00520953" w:rsidP="00520953">
            <w:pPr>
              <w:jc w:val="both"/>
              <w:rPr>
                <w:rFonts w:ascii="Times New Roman" w:hAnsi="Times New Roman"/>
                <w:b/>
                <w:sz w:val="24"/>
                <w:szCs w:val="24"/>
              </w:rPr>
            </w:pPr>
          </w:p>
        </w:tc>
      </w:tr>
      <w:tr w:rsidR="00520953" w:rsidRPr="00EB7A29" w:rsidTr="00520953">
        <w:trPr>
          <w:trHeight w:val="330"/>
        </w:trPr>
        <w:tc>
          <w:tcPr>
            <w:tcW w:w="2844" w:type="dxa"/>
            <w:gridSpan w:val="3"/>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 xml:space="preserve"> Revisiones</w:t>
            </w:r>
          </w:p>
        </w:tc>
        <w:tc>
          <w:tcPr>
            <w:tcW w:w="1372" w:type="dxa"/>
            <w:gridSpan w:val="4"/>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Fechas</w:t>
            </w:r>
          </w:p>
        </w:tc>
        <w:tc>
          <w:tcPr>
            <w:tcW w:w="1310" w:type="dxa"/>
            <w:gridSpan w:val="2"/>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Sección</w:t>
            </w:r>
          </w:p>
        </w:tc>
        <w:tc>
          <w:tcPr>
            <w:tcW w:w="1535" w:type="dxa"/>
            <w:gridSpan w:val="3"/>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Descripción</w:t>
            </w:r>
          </w:p>
        </w:tc>
        <w:tc>
          <w:tcPr>
            <w:tcW w:w="1819" w:type="dxa"/>
            <w:gridSpan w:val="2"/>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Revisado por:</w:t>
            </w:r>
          </w:p>
        </w:tc>
        <w:tc>
          <w:tcPr>
            <w:tcW w:w="1359" w:type="dxa"/>
            <w:gridSpan w:val="3"/>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Refrendado por:</w:t>
            </w:r>
          </w:p>
        </w:tc>
      </w:tr>
      <w:tr w:rsidR="00520953" w:rsidRPr="00EB7A29" w:rsidTr="00520953">
        <w:trPr>
          <w:trHeight w:val="645"/>
        </w:trPr>
        <w:tc>
          <w:tcPr>
            <w:tcW w:w="2844" w:type="dxa"/>
            <w:gridSpan w:val="3"/>
          </w:tcPr>
          <w:p w:rsidR="00520953" w:rsidRPr="00EB7A29" w:rsidRDefault="00520953" w:rsidP="00520953">
            <w:pPr>
              <w:jc w:val="both"/>
              <w:rPr>
                <w:rFonts w:ascii="Times New Roman" w:hAnsi="Times New Roman"/>
                <w:b/>
                <w:sz w:val="24"/>
                <w:szCs w:val="24"/>
              </w:rPr>
            </w:pPr>
          </w:p>
        </w:tc>
        <w:tc>
          <w:tcPr>
            <w:tcW w:w="1372" w:type="dxa"/>
            <w:gridSpan w:val="4"/>
          </w:tcPr>
          <w:p w:rsidR="00520953" w:rsidRPr="00EB7A29" w:rsidRDefault="00520953" w:rsidP="00520953">
            <w:pPr>
              <w:jc w:val="both"/>
              <w:rPr>
                <w:rFonts w:ascii="Times New Roman" w:hAnsi="Times New Roman"/>
                <w:b/>
                <w:sz w:val="24"/>
                <w:szCs w:val="24"/>
              </w:rPr>
            </w:pPr>
          </w:p>
        </w:tc>
        <w:tc>
          <w:tcPr>
            <w:tcW w:w="1310" w:type="dxa"/>
            <w:gridSpan w:val="2"/>
          </w:tcPr>
          <w:p w:rsidR="00520953" w:rsidRPr="00EB7A29" w:rsidRDefault="00520953" w:rsidP="00520953">
            <w:pPr>
              <w:jc w:val="both"/>
              <w:rPr>
                <w:rFonts w:ascii="Times New Roman" w:hAnsi="Times New Roman"/>
                <w:b/>
                <w:sz w:val="24"/>
                <w:szCs w:val="24"/>
              </w:rPr>
            </w:pPr>
          </w:p>
        </w:tc>
        <w:tc>
          <w:tcPr>
            <w:tcW w:w="1535" w:type="dxa"/>
            <w:gridSpan w:val="3"/>
          </w:tcPr>
          <w:p w:rsidR="00520953" w:rsidRPr="00EB7A29" w:rsidRDefault="00520953" w:rsidP="00520953">
            <w:pPr>
              <w:jc w:val="both"/>
              <w:rPr>
                <w:rFonts w:ascii="Times New Roman" w:hAnsi="Times New Roman"/>
                <w:b/>
                <w:sz w:val="24"/>
                <w:szCs w:val="24"/>
              </w:rPr>
            </w:pPr>
          </w:p>
        </w:tc>
        <w:tc>
          <w:tcPr>
            <w:tcW w:w="1819" w:type="dxa"/>
            <w:gridSpan w:val="2"/>
          </w:tcPr>
          <w:p w:rsidR="00520953" w:rsidRPr="00EB7A29" w:rsidRDefault="00520953" w:rsidP="00520953">
            <w:pPr>
              <w:jc w:val="both"/>
              <w:rPr>
                <w:rFonts w:ascii="Times New Roman" w:hAnsi="Times New Roman"/>
                <w:b/>
                <w:sz w:val="24"/>
                <w:szCs w:val="24"/>
              </w:rPr>
            </w:pPr>
          </w:p>
        </w:tc>
        <w:tc>
          <w:tcPr>
            <w:tcW w:w="1359" w:type="dxa"/>
            <w:gridSpan w:val="3"/>
          </w:tcPr>
          <w:p w:rsidR="00520953" w:rsidRPr="00EB7A29" w:rsidRDefault="00520953" w:rsidP="00520953">
            <w:pPr>
              <w:jc w:val="both"/>
              <w:rPr>
                <w:rFonts w:ascii="Times New Roman" w:hAnsi="Times New Roman"/>
                <w:b/>
                <w:sz w:val="24"/>
                <w:szCs w:val="24"/>
              </w:rPr>
            </w:pPr>
          </w:p>
        </w:tc>
      </w:tr>
    </w:tbl>
    <w:p w:rsidR="00520953" w:rsidRPr="00EB7A29" w:rsidRDefault="00520953" w:rsidP="00520953">
      <w:pPr>
        <w:jc w:val="both"/>
        <w:rPr>
          <w:b/>
          <w:noProof/>
          <w:lang w:val="es-US" w:eastAsia="es-US"/>
        </w:rPr>
      </w:pPr>
    </w:p>
    <w:p w:rsidR="00520953" w:rsidRPr="00EB7A29" w:rsidRDefault="00520953" w:rsidP="00520953">
      <w:pPr>
        <w:jc w:val="both"/>
        <w:rPr>
          <w:b/>
          <w:noProof/>
          <w:lang w:val="es-US" w:eastAsia="es-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7"/>
        <w:gridCol w:w="393"/>
        <w:gridCol w:w="480"/>
        <w:gridCol w:w="1166"/>
        <w:gridCol w:w="262"/>
        <w:gridCol w:w="158"/>
        <w:gridCol w:w="758"/>
        <w:gridCol w:w="552"/>
        <w:gridCol w:w="116"/>
        <w:gridCol w:w="1358"/>
        <w:gridCol w:w="90"/>
        <w:gridCol w:w="187"/>
        <w:gridCol w:w="1644"/>
        <w:gridCol w:w="45"/>
        <w:gridCol w:w="594"/>
        <w:gridCol w:w="720"/>
      </w:tblGrid>
      <w:tr w:rsidR="00520953" w:rsidRPr="00EB7A29" w:rsidTr="00520953">
        <w:trPr>
          <w:trHeight w:val="557"/>
        </w:trPr>
        <w:tc>
          <w:tcPr>
            <w:tcW w:w="10260" w:type="dxa"/>
            <w:gridSpan w:val="16"/>
          </w:tcPr>
          <w:p w:rsidR="00520953" w:rsidRPr="00EB7A29" w:rsidRDefault="00520953" w:rsidP="00520953">
            <w:pPr>
              <w:autoSpaceDE w:val="0"/>
              <w:autoSpaceDN w:val="0"/>
              <w:adjustRightInd w:val="0"/>
              <w:spacing w:after="0" w:line="240" w:lineRule="auto"/>
              <w:jc w:val="both"/>
              <w:rPr>
                <w:rFonts w:ascii="Times New Roman" w:hAnsi="Times New Roman"/>
                <w:color w:val="000000"/>
                <w:sz w:val="24"/>
                <w:szCs w:val="24"/>
              </w:rPr>
            </w:pPr>
            <w:r w:rsidRPr="00EB7A29">
              <w:rPr>
                <w:rFonts w:ascii="Times New Roman" w:hAnsi="Times New Roman"/>
                <w:b/>
                <w:sz w:val="24"/>
                <w:szCs w:val="24"/>
              </w:rPr>
              <w:lastRenderedPageBreak/>
              <w:t>Nombre del Proceso:</w:t>
            </w:r>
            <w:r w:rsidRPr="00EB7A29">
              <w:rPr>
                <w:rFonts w:ascii="Times New Roman" w:hAnsi="Times New Roman"/>
                <w:sz w:val="24"/>
                <w:szCs w:val="24"/>
              </w:rPr>
              <w:t xml:space="preserve"> Promoción de los buzones externos.</w:t>
            </w:r>
          </w:p>
        </w:tc>
      </w:tr>
      <w:tr w:rsidR="00520953" w:rsidRPr="00EB7A29" w:rsidTr="00520953">
        <w:trPr>
          <w:trHeight w:val="627"/>
        </w:trPr>
        <w:tc>
          <w:tcPr>
            <w:tcW w:w="4038" w:type="dxa"/>
            <w:gridSpan w:val="5"/>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Preparado por:</w:t>
            </w:r>
            <w:r w:rsidRPr="00EB7A29">
              <w:rPr>
                <w:rFonts w:ascii="Times New Roman" w:hAnsi="Times New Roman"/>
                <w:sz w:val="24"/>
                <w:szCs w:val="24"/>
              </w:rPr>
              <w:t xml:space="preserve"> Dirección  de Planificación y Desarrollo</w:t>
            </w:r>
          </w:p>
        </w:tc>
        <w:tc>
          <w:tcPr>
            <w:tcW w:w="2942" w:type="dxa"/>
            <w:gridSpan w:val="5"/>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Aprobado por:</w:t>
            </w:r>
          </w:p>
        </w:tc>
        <w:tc>
          <w:tcPr>
            <w:tcW w:w="2560" w:type="dxa"/>
            <w:gridSpan w:val="5"/>
          </w:tcPr>
          <w:p w:rsidR="00520953" w:rsidRPr="00EB7A29" w:rsidRDefault="00520953" w:rsidP="00520953">
            <w:pPr>
              <w:jc w:val="both"/>
              <w:rPr>
                <w:rFonts w:ascii="Times New Roman" w:hAnsi="Times New Roman"/>
                <w:b/>
                <w:sz w:val="24"/>
                <w:szCs w:val="24"/>
              </w:rPr>
            </w:pPr>
            <w:r w:rsidRPr="00EB7A29">
              <w:rPr>
                <w:rFonts w:ascii="Times New Roman" w:hAnsi="Times New Roman"/>
                <w:b/>
                <w:sz w:val="24"/>
                <w:szCs w:val="24"/>
              </w:rPr>
              <w:t>Fecha de emisión:</w:t>
            </w:r>
          </w:p>
        </w:tc>
        <w:tc>
          <w:tcPr>
            <w:tcW w:w="720" w:type="dxa"/>
          </w:tcPr>
          <w:p w:rsidR="00520953" w:rsidRPr="00EB7A29" w:rsidRDefault="00520953" w:rsidP="00520953">
            <w:pPr>
              <w:ind w:left="1462"/>
              <w:jc w:val="both"/>
              <w:rPr>
                <w:rFonts w:ascii="Times New Roman" w:hAnsi="Times New Roman"/>
                <w:b/>
                <w:sz w:val="24"/>
                <w:szCs w:val="24"/>
              </w:rPr>
            </w:pPr>
          </w:p>
        </w:tc>
      </w:tr>
      <w:tr w:rsidR="00520953" w:rsidRPr="00EB7A29" w:rsidTr="00520953">
        <w:trPr>
          <w:trHeight w:val="625"/>
        </w:trPr>
        <w:tc>
          <w:tcPr>
            <w:tcW w:w="10260" w:type="dxa"/>
            <w:gridSpan w:val="16"/>
          </w:tcPr>
          <w:p w:rsidR="00520953" w:rsidRPr="00EB7A29" w:rsidRDefault="00520953" w:rsidP="00520953">
            <w:pPr>
              <w:autoSpaceDE w:val="0"/>
              <w:autoSpaceDN w:val="0"/>
              <w:adjustRightInd w:val="0"/>
              <w:spacing w:after="0" w:line="240" w:lineRule="auto"/>
              <w:jc w:val="both"/>
              <w:rPr>
                <w:rFonts w:ascii="Times New Roman" w:hAnsi="Times New Roman"/>
                <w:color w:val="000000"/>
                <w:sz w:val="24"/>
                <w:szCs w:val="24"/>
              </w:rPr>
            </w:pPr>
            <w:r w:rsidRPr="00EB7A29">
              <w:rPr>
                <w:rFonts w:ascii="Times New Roman" w:hAnsi="Times New Roman"/>
                <w:b/>
                <w:sz w:val="24"/>
                <w:szCs w:val="24"/>
              </w:rPr>
              <w:t xml:space="preserve">Propósitos o Misión:    </w:t>
            </w:r>
            <w:r w:rsidRPr="00EB7A29">
              <w:rPr>
                <w:rFonts w:ascii="Times New Roman" w:hAnsi="Times New Roman"/>
                <w:sz w:val="24"/>
                <w:szCs w:val="24"/>
              </w:rPr>
              <w:t>Motivar a los clientes el uso del canal de los buzones externos y así poder observar las debilidades y fortalezas de CORAAMOCA logrando avanzar en el ámbito de calidad institucional.</w:t>
            </w:r>
          </w:p>
        </w:tc>
      </w:tr>
      <w:tr w:rsidR="00520953" w:rsidRPr="00106653" w:rsidTr="00520953">
        <w:trPr>
          <w:trHeight w:val="4186"/>
        </w:trPr>
        <w:tc>
          <w:tcPr>
            <w:tcW w:w="10260" w:type="dxa"/>
            <w:gridSpan w:val="16"/>
          </w:tcPr>
          <w:p w:rsidR="00520953" w:rsidRPr="00A35BB1" w:rsidRDefault="00520953" w:rsidP="00520953">
            <w:pPr>
              <w:jc w:val="both"/>
              <w:rPr>
                <w:rFonts w:ascii="Times New Roman" w:hAnsi="Times New Roman"/>
                <w:b/>
                <w:sz w:val="24"/>
                <w:szCs w:val="24"/>
              </w:rPr>
            </w:pPr>
          </w:p>
          <w:tbl>
            <w:tblPr>
              <w:tblStyle w:val="Tablaconcuadrcula"/>
              <w:tblW w:w="10090" w:type="dxa"/>
              <w:tblLook w:val="04A0" w:firstRow="1" w:lastRow="0" w:firstColumn="1" w:lastColumn="0" w:noHBand="0" w:noVBand="1"/>
            </w:tblPr>
            <w:tblGrid>
              <w:gridCol w:w="1618"/>
              <w:gridCol w:w="8472"/>
            </w:tblGrid>
            <w:tr w:rsidR="00520953" w:rsidRPr="00A35BB1" w:rsidTr="00520953">
              <w:trPr>
                <w:trHeight w:val="3586"/>
              </w:trPr>
              <w:tc>
                <w:tcPr>
                  <w:tcW w:w="1618" w:type="dxa"/>
                </w:tcPr>
                <w:p w:rsidR="00520953" w:rsidRPr="00A35BB1" w:rsidRDefault="00520953" w:rsidP="00520953">
                  <w:pPr>
                    <w:autoSpaceDE w:val="0"/>
                    <w:autoSpaceDN w:val="0"/>
                    <w:adjustRightInd w:val="0"/>
                    <w:spacing w:after="0" w:line="240" w:lineRule="auto"/>
                    <w:jc w:val="both"/>
                    <w:rPr>
                      <w:rFonts w:ascii="Times New Roman" w:hAnsi="Times New Roman"/>
                      <w:b/>
                      <w:sz w:val="24"/>
                      <w:szCs w:val="24"/>
                    </w:rPr>
                  </w:pPr>
                  <w:r w:rsidRPr="00A35BB1">
                    <w:rPr>
                      <w:rFonts w:ascii="Times New Roman" w:hAnsi="Times New Roman"/>
                      <w:b/>
                      <w:sz w:val="24"/>
                      <w:szCs w:val="24"/>
                    </w:rPr>
                    <w:t xml:space="preserve">Alcance: </w:t>
                  </w:r>
                </w:p>
                <w:p w:rsidR="00520953" w:rsidRPr="00A35BB1" w:rsidRDefault="00520953" w:rsidP="00520953">
                  <w:pPr>
                    <w:autoSpaceDE w:val="0"/>
                    <w:autoSpaceDN w:val="0"/>
                    <w:adjustRightInd w:val="0"/>
                    <w:spacing w:after="0" w:line="240" w:lineRule="auto"/>
                    <w:jc w:val="both"/>
                    <w:rPr>
                      <w:rFonts w:ascii="Times New Roman" w:hAnsi="Times New Roman"/>
                      <w:b/>
                      <w:sz w:val="24"/>
                      <w:szCs w:val="24"/>
                    </w:rPr>
                  </w:pPr>
                </w:p>
                <w:p w:rsidR="00520953" w:rsidRPr="00A35BB1" w:rsidRDefault="00520953" w:rsidP="00520953">
                  <w:pPr>
                    <w:autoSpaceDE w:val="0"/>
                    <w:autoSpaceDN w:val="0"/>
                    <w:adjustRightInd w:val="0"/>
                    <w:spacing w:after="0" w:line="240" w:lineRule="auto"/>
                    <w:jc w:val="both"/>
                    <w:rPr>
                      <w:rFonts w:ascii="Times New Roman" w:hAnsi="Times New Roman"/>
                      <w:b/>
                      <w:bCs/>
                      <w:sz w:val="24"/>
                      <w:szCs w:val="24"/>
                    </w:rPr>
                  </w:pPr>
                  <w:r w:rsidRPr="00A35BB1">
                    <w:rPr>
                      <w:rFonts w:ascii="Times New Roman" w:hAnsi="Times New Roman"/>
                      <w:bCs/>
                      <w:sz w:val="24"/>
                      <w:szCs w:val="24"/>
                    </w:rPr>
                    <w:t>Todas las áreas.</w:t>
                  </w:r>
                  <w:r w:rsidRPr="00A35BB1">
                    <w:rPr>
                      <w:rFonts w:ascii="Times New Roman" w:hAnsi="Times New Roman"/>
                      <w:b/>
                      <w:bCs/>
                      <w:sz w:val="24"/>
                      <w:szCs w:val="24"/>
                    </w:rPr>
                    <w:t xml:space="preserve"> Frecuencia:</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Trimestral</w:t>
                  </w:r>
                </w:p>
              </w:tc>
              <w:tc>
                <w:tcPr>
                  <w:tcW w:w="8472" w:type="dxa"/>
                </w:tcPr>
                <w:p w:rsidR="00520953" w:rsidRPr="00A35BB1" w:rsidRDefault="00520953" w:rsidP="00520953">
                  <w:pPr>
                    <w:jc w:val="both"/>
                    <w:rPr>
                      <w:rFonts w:ascii="Times New Roman" w:hAnsi="Times New Roman"/>
                      <w:sz w:val="24"/>
                      <w:szCs w:val="24"/>
                    </w:rPr>
                  </w:pPr>
                  <w:r w:rsidRPr="00A35BB1">
                    <w:rPr>
                      <w:rFonts w:ascii="Times New Roman" w:hAnsi="Times New Roman"/>
                      <w:b/>
                      <w:sz w:val="24"/>
                      <w:szCs w:val="24"/>
                    </w:rPr>
                    <w:t xml:space="preserve">Empieza: </w:t>
                  </w:r>
                  <w:r w:rsidRPr="00A35BB1">
                    <w:rPr>
                      <w:rFonts w:ascii="Times New Roman" w:hAnsi="Times New Roman"/>
                      <w:sz w:val="24"/>
                      <w:szCs w:val="24"/>
                    </w:rPr>
                    <w:t>La visita periódica a todos los Centros del Servicios al Cliente (CSC).</w:t>
                  </w:r>
                </w:p>
                <w:p w:rsidR="00520953" w:rsidRPr="00A35BB1" w:rsidRDefault="00520953" w:rsidP="00520953">
                  <w:pPr>
                    <w:jc w:val="both"/>
                    <w:rPr>
                      <w:rFonts w:ascii="Times New Roman" w:hAnsi="Times New Roman"/>
                      <w:sz w:val="24"/>
                      <w:szCs w:val="24"/>
                    </w:rPr>
                  </w:pPr>
                  <w:r w:rsidRPr="00A35BB1">
                    <w:rPr>
                      <w:rFonts w:ascii="Times New Roman" w:hAnsi="Times New Roman"/>
                      <w:b/>
                      <w:sz w:val="24"/>
                      <w:szCs w:val="24"/>
                    </w:rPr>
                    <w:t xml:space="preserve">Incluye: </w:t>
                  </w:r>
                  <w:r w:rsidRPr="00A35BB1">
                    <w:rPr>
                      <w:rFonts w:ascii="Times New Roman" w:hAnsi="Times New Roman"/>
                      <w:sz w:val="24"/>
                      <w:szCs w:val="24"/>
                    </w:rPr>
                    <w:t xml:space="preserve">Entrega de </w:t>
                  </w:r>
                  <w:proofErr w:type="spellStart"/>
                  <w:r w:rsidRPr="00A35BB1">
                    <w:rPr>
                      <w:rFonts w:ascii="Times New Roman" w:hAnsi="Times New Roman"/>
                      <w:sz w:val="24"/>
                      <w:szCs w:val="24"/>
                    </w:rPr>
                    <w:t>brochure</w:t>
                  </w:r>
                  <w:proofErr w:type="spellEnd"/>
                  <w:r w:rsidRPr="00A35BB1">
                    <w:rPr>
                      <w:rFonts w:ascii="Times New Roman" w:hAnsi="Times New Roman"/>
                      <w:sz w:val="24"/>
                      <w:szCs w:val="24"/>
                    </w:rPr>
                    <w:t xml:space="preserve"> y volantes para que sean distribuidos a los clientes de CORAAMOCA.</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Solicitud por escrita a la dirección de comunicación para que sea promovido a través de las redes sociales los buzones externos.</w:t>
                  </w:r>
                </w:p>
                <w:p w:rsidR="00520953" w:rsidRPr="00A35BB1" w:rsidRDefault="00520953" w:rsidP="00520953">
                  <w:pPr>
                    <w:jc w:val="both"/>
                    <w:rPr>
                      <w:rFonts w:ascii="Times New Roman" w:hAnsi="Times New Roman"/>
                      <w:b/>
                      <w:sz w:val="24"/>
                      <w:szCs w:val="24"/>
                    </w:rPr>
                  </w:pPr>
                  <w:r w:rsidRPr="00A35BB1">
                    <w:rPr>
                      <w:rFonts w:ascii="Times New Roman" w:hAnsi="Times New Roman"/>
                      <w:b/>
                      <w:sz w:val="24"/>
                      <w:szCs w:val="24"/>
                    </w:rPr>
                    <w:t xml:space="preserve">Termina: </w:t>
                  </w:r>
                  <w:r w:rsidRPr="00A35BB1">
                    <w:rPr>
                      <w:rFonts w:ascii="Times New Roman" w:hAnsi="Times New Roman"/>
                      <w:sz w:val="24"/>
                      <w:szCs w:val="24"/>
                    </w:rPr>
                    <w:t>Una publicidad efectiva y uso correcto de los buzones externos.</w:t>
                  </w:r>
                </w:p>
              </w:tc>
            </w:tr>
          </w:tbl>
          <w:p w:rsidR="00520953" w:rsidRPr="00A35BB1" w:rsidRDefault="00520953" w:rsidP="00520953">
            <w:pPr>
              <w:jc w:val="both"/>
              <w:rPr>
                <w:rFonts w:ascii="Times New Roman" w:hAnsi="Times New Roman"/>
                <w:b/>
                <w:sz w:val="24"/>
                <w:szCs w:val="24"/>
              </w:rPr>
            </w:pPr>
          </w:p>
        </w:tc>
      </w:tr>
      <w:tr w:rsidR="00520953" w:rsidRPr="00106653" w:rsidTr="00520953">
        <w:trPr>
          <w:trHeight w:val="504"/>
        </w:trPr>
        <w:tc>
          <w:tcPr>
            <w:tcW w:w="10260" w:type="dxa"/>
            <w:gridSpan w:val="16"/>
          </w:tcPr>
          <w:p w:rsidR="00520953" w:rsidRPr="00A35BB1" w:rsidRDefault="00520953" w:rsidP="00520953">
            <w:pPr>
              <w:jc w:val="both"/>
              <w:rPr>
                <w:rFonts w:ascii="Times New Roman" w:hAnsi="Times New Roman"/>
                <w:sz w:val="24"/>
                <w:szCs w:val="24"/>
              </w:rPr>
            </w:pPr>
            <w:r w:rsidRPr="00A35BB1">
              <w:rPr>
                <w:rFonts w:ascii="Times New Roman" w:hAnsi="Times New Roman"/>
                <w:b/>
                <w:sz w:val="24"/>
                <w:szCs w:val="24"/>
              </w:rPr>
              <w:t xml:space="preserve">Dueño o Responsable:  </w:t>
            </w:r>
            <w:r w:rsidRPr="00A35BB1">
              <w:rPr>
                <w:rFonts w:ascii="Times New Roman" w:hAnsi="Times New Roman"/>
                <w:sz w:val="24"/>
                <w:szCs w:val="24"/>
              </w:rPr>
              <w:t xml:space="preserve"> Oficina de libre acceso a la información</w:t>
            </w:r>
          </w:p>
        </w:tc>
      </w:tr>
      <w:tr w:rsidR="00520953" w:rsidRPr="00106653" w:rsidTr="00520953">
        <w:trPr>
          <w:trHeight w:val="482"/>
        </w:trPr>
        <w:tc>
          <w:tcPr>
            <w:tcW w:w="10260" w:type="dxa"/>
            <w:gridSpan w:val="16"/>
          </w:tcPr>
          <w:p w:rsidR="00520953" w:rsidRPr="00A35BB1" w:rsidRDefault="00520953" w:rsidP="00520953">
            <w:pPr>
              <w:jc w:val="both"/>
              <w:rPr>
                <w:rFonts w:ascii="Times New Roman" w:hAnsi="Times New Roman"/>
                <w:sz w:val="24"/>
                <w:szCs w:val="24"/>
              </w:rPr>
            </w:pPr>
            <w:r w:rsidRPr="00A35BB1">
              <w:rPr>
                <w:rFonts w:ascii="Times New Roman" w:hAnsi="Times New Roman"/>
                <w:b/>
                <w:sz w:val="24"/>
                <w:szCs w:val="24"/>
              </w:rPr>
              <w:t xml:space="preserve">Documentos de Referencia: </w:t>
            </w:r>
            <w:r w:rsidRPr="00A35BB1">
              <w:rPr>
                <w:rFonts w:ascii="Times New Roman" w:hAnsi="Times New Roman"/>
                <w:sz w:val="24"/>
                <w:szCs w:val="24"/>
              </w:rPr>
              <w:t>Carta Compromiso al Ciudadano, Manual de Funciones CORAAMOCA.</w:t>
            </w:r>
          </w:p>
          <w:p w:rsidR="00520953" w:rsidRPr="00A35BB1" w:rsidRDefault="00520953" w:rsidP="00520953">
            <w:pPr>
              <w:jc w:val="both"/>
              <w:rPr>
                <w:rFonts w:ascii="Times New Roman" w:hAnsi="Times New Roman"/>
                <w:b/>
                <w:sz w:val="24"/>
                <w:szCs w:val="24"/>
              </w:rPr>
            </w:pPr>
          </w:p>
        </w:tc>
      </w:tr>
      <w:tr w:rsidR="00520953" w:rsidRPr="00106653" w:rsidTr="00520953">
        <w:trPr>
          <w:trHeight w:val="913"/>
        </w:trPr>
        <w:tc>
          <w:tcPr>
            <w:tcW w:w="10260" w:type="dxa"/>
            <w:gridSpan w:val="16"/>
          </w:tcPr>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 xml:space="preserve">Políticas: a) La oficina de Libre Acceso a La Información es la encargada de los buzones externo de la institución. </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b) Todo Centro de Servicio al Cliente (CSC) deberá poseer un buzón externo.</w:t>
            </w:r>
          </w:p>
          <w:p w:rsidR="00520953" w:rsidRPr="00A35BB1" w:rsidRDefault="00520953" w:rsidP="00520953">
            <w:pPr>
              <w:jc w:val="both"/>
              <w:rPr>
                <w:rFonts w:ascii="Times New Roman" w:hAnsi="Times New Roman"/>
                <w:sz w:val="24"/>
                <w:szCs w:val="24"/>
              </w:rPr>
            </w:pPr>
            <w:r w:rsidRPr="00A35BB1">
              <w:rPr>
                <w:rFonts w:ascii="Times New Roman" w:hAnsi="Times New Roman"/>
                <w:sz w:val="24"/>
                <w:szCs w:val="24"/>
              </w:rPr>
              <w:t>c) La oficina de Libre Acceso a la Información tiene el compromiso de trabajar conjuntamente con la dirección correspondiente con la publicidad y promoción de los buzones externos de la institución.</w:t>
            </w:r>
          </w:p>
          <w:p w:rsidR="00520953" w:rsidRPr="00A35BB1" w:rsidRDefault="00520953" w:rsidP="00520953">
            <w:pPr>
              <w:jc w:val="both"/>
              <w:rPr>
                <w:rFonts w:ascii="Times New Roman" w:hAnsi="Times New Roman"/>
                <w:sz w:val="24"/>
                <w:szCs w:val="24"/>
              </w:rPr>
            </w:pPr>
          </w:p>
          <w:p w:rsidR="00520953" w:rsidRPr="00A35BB1" w:rsidRDefault="00520953" w:rsidP="00520953">
            <w:pPr>
              <w:autoSpaceDE w:val="0"/>
              <w:autoSpaceDN w:val="0"/>
              <w:adjustRightInd w:val="0"/>
              <w:spacing w:after="0" w:line="240" w:lineRule="auto"/>
              <w:jc w:val="both"/>
              <w:rPr>
                <w:rFonts w:ascii="Times New Roman" w:eastAsiaTheme="minorHAnsi" w:hAnsi="Times New Roman"/>
                <w:sz w:val="24"/>
                <w:szCs w:val="24"/>
              </w:rPr>
            </w:pPr>
          </w:p>
        </w:tc>
      </w:tr>
      <w:tr w:rsidR="00520953" w:rsidRPr="00106653" w:rsidTr="00520953">
        <w:trPr>
          <w:trHeight w:val="541"/>
        </w:trPr>
        <w:tc>
          <w:tcPr>
            <w:tcW w:w="10260" w:type="dxa"/>
            <w:gridSpan w:val="16"/>
          </w:tcPr>
          <w:p w:rsidR="00520953" w:rsidRPr="00A35BB1" w:rsidRDefault="00520953" w:rsidP="00520953">
            <w:pPr>
              <w:jc w:val="both"/>
              <w:rPr>
                <w:rFonts w:ascii="Times New Roman" w:hAnsi="Times New Roman"/>
                <w:b/>
                <w:sz w:val="24"/>
                <w:szCs w:val="24"/>
              </w:rPr>
            </w:pPr>
            <w:r w:rsidRPr="00A35BB1">
              <w:rPr>
                <w:rFonts w:ascii="Times New Roman" w:hAnsi="Times New Roman"/>
                <w:b/>
                <w:sz w:val="24"/>
                <w:szCs w:val="24"/>
              </w:rPr>
              <w:t>Descripción de Las Actividades del Proceso:</w:t>
            </w:r>
          </w:p>
        </w:tc>
      </w:tr>
      <w:tr w:rsidR="00520953" w:rsidRPr="00106653" w:rsidTr="00520953">
        <w:trPr>
          <w:trHeight w:val="435"/>
        </w:trPr>
        <w:tc>
          <w:tcPr>
            <w:tcW w:w="2610" w:type="dxa"/>
            <w:gridSpan w:val="3"/>
          </w:tcPr>
          <w:p w:rsidR="00520953" w:rsidRPr="00A35BB1" w:rsidRDefault="00520953" w:rsidP="00520953">
            <w:pPr>
              <w:jc w:val="both"/>
              <w:rPr>
                <w:rFonts w:ascii="Times New Roman" w:hAnsi="Times New Roman"/>
                <w:b/>
                <w:sz w:val="24"/>
                <w:szCs w:val="24"/>
              </w:rPr>
            </w:pPr>
            <w:r w:rsidRPr="00A35BB1">
              <w:rPr>
                <w:rFonts w:ascii="Times New Roman" w:hAnsi="Times New Roman"/>
                <w:b/>
                <w:sz w:val="24"/>
                <w:szCs w:val="24"/>
              </w:rPr>
              <w:t>Responsable.</w:t>
            </w:r>
          </w:p>
        </w:tc>
        <w:tc>
          <w:tcPr>
            <w:tcW w:w="7650" w:type="dxa"/>
            <w:gridSpan w:val="13"/>
          </w:tcPr>
          <w:p w:rsidR="00520953" w:rsidRPr="00A35BB1" w:rsidRDefault="00520953" w:rsidP="00520953">
            <w:pPr>
              <w:jc w:val="both"/>
              <w:rPr>
                <w:rFonts w:ascii="Times New Roman" w:hAnsi="Times New Roman"/>
                <w:b/>
                <w:sz w:val="24"/>
                <w:szCs w:val="24"/>
              </w:rPr>
            </w:pPr>
            <w:r w:rsidRPr="00A35BB1">
              <w:rPr>
                <w:rFonts w:ascii="Times New Roman" w:hAnsi="Times New Roman"/>
                <w:b/>
                <w:sz w:val="24"/>
                <w:szCs w:val="24"/>
              </w:rPr>
              <w:t xml:space="preserve">                                                      Descripción </w:t>
            </w:r>
          </w:p>
        </w:tc>
      </w:tr>
      <w:tr w:rsidR="00520953" w:rsidRPr="00106653" w:rsidTr="00520953">
        <w:trPr>
          <w:trHeight w:val="2034"/>
        </w:trPr>
        <w:tc>
          <w:tcPr>
            <w:tcW w:w="2610" w:type="dxa"/>
            <w:gridSpan w:val="3"/>
          </w:tcPr>
          <w:p w:rsidR="00520953" w:rsidRPr="00A35BB1" w:rsidRDefault="00520953" w:rsidP="00520953">
            <w:pPr>
              <w:jc w:val="both"/>
              <w:rPr>
                <w:rFonts w:ascii="Times New Roman" w:hAnsi="Times New Roman"/>
                <w:b/>
                <w:sz w:val="24"/>
                <w:szCs w:val="24"/>
              </w:rPr>
            </w:pPr>
            <w:r w:rsidRPr="00A35BB1">
              <w:rPr>
                <w:rFonts w:ascii="Times New Roman" w:hAnsi="Times New Roman"/>
                <w:sz w:val="24"/>
                <w:szCs w:val="24"/>
              </w:rPr>
              <w:t>Oficina de libre acceso a la información</w:t>
            </w:r>
          </w:p>
        </w:tc>
        <w:tc>
          <w:tcPr>
            <w:tcW w:w="7650" w:type="dxa"/>
            <w:gridSpan w:val="13"/>
          </w:tcPr>
          <w:p w:rsidR="00520953" w:rsidRPr="00A35BB1" w:rsidRDefault="00520953" w:rsidP="00933DA7">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A35BB1">
              <w:rPr>
                <w:rFonts w:ascii="Times New Roman" w:hAnsi="Times New Roman"/>
                <w:sz w:val="24"/>
                <w:szCs w:val="24"/>
              </w:rPr>
              <w:t xml:space="preserve">Visita en los diferentes Centros del Servicio al Cliente (CSC). </w:t>
            </w:r>
          </w:p>
          <w:p w:rsidR="00520953" w:rsidRPr="00A35BB1" w:rsidRDefault="00520953" w:rsidP="00933DA7">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A35BB1">
              <w:rPr>
                <w:rFonts w:ascii="Times New Roman" w:hAnsi="Times New Roman"/>
                <w:sz w:val="24"/>
                <w:szCs w:val="24"/>
              </w:rPr>
              <w:t xml:space="preserve"> Entrega de volantes y </w:t>
            </w:r>
            <w:proofErr w:type="spellStart"/>
            <w:r w:rsidRPr="00A35BB1">
              <w:rPr>
                <w:rFonts w:ascii="Times New Roman" w:hAnsi="Times New Roman"/>
                <w:sz w:val="24"/>
                <w:szCs w:val="24"/>
              </w:rPr>
              <w:t>brochure</w:t>
            </w:r>
            <w:proofErr w:type="spellEnd"/>
            <w:r w:rsidRPr="00A35BB1">
              <w:rPr>
                <w:rFonts w:ascii="Times New Roman" w:hAnsi="Times New Roman"/>
                <w:sz w:val="24"/>
                <w:szCs w:val="24"/>
              </w:rPr>
              <w:t xml:space="preserve"> a los clientes</w:t>
            </w:r>
          </w:p>
          <w:p w:rsidR="00520953" w:rsidRPr="00A35BB1" w:rsidRDefault="00520953" w:rsidP="00933DA7">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A35BB1">
              <w:rPr>
                <w:rFonts w:ascii="Times New Roman" w:hAnsi="Times New Roman"/>
                <w:sz w:val="24"/>
                <w:szCs w:val="24"/>
              </w:rPr>
              <w:t xml:space="preserve">Solicitud a la dirección correspondiente de la promoción de los mismos en las diferentes redes sociales institucionales. </w:t>
            </w:r>
          </w:p>
          <w:p w:rsidR="00520953" w:rsidRPr="00A35BB1" w:rsidRDefault="00520953" w:rsidP="00520953">
            <w:pPr>
              <w:pStyle w:val="Prrafodelista"/>
              <w:autoSpaceDE w:val="0"/>
              <w:autoSpaceDN w:val="0"/>
              <w:adjustRightInd w:val="0"/>
              <w:spacing w:after="0" w:line="240" w:lineRule="auto"/>
              <w:jc w:val="both"/>
              <w:rPr>
                <w:rFonts w:ascii="Times New Roman" w:hAnsi="Times New Roman"/>
                <w:sz w:val="24"/>
                <w:szCs w:val="24"/>
              </w:rPr>
            </w:pPr>
          </w:p>
        </w:tc>
      </w:tr>
      <w:tr w:rsidR="00520953" w:rsidRPr="00106653" w:rsidTr="00520953">
        <w:trPr>
          <w:trHeight w:val="495"/>
        </w:trPr>
        <w:tc>
          <w:tcPr>
            <w:tcW w:w="1737" w:type="dxa"/>
            <w:tcBorders>
              <w:bottom w:val="single" w:sz="4" w:space="0" w:color="auto"/>
            </w:tcBorders>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Anexos:</w:t>
            </w:r>
          </w:p>
        </w:tc>
        <w:tc>
          <w:tcPr>
            <w:tcW w:w="8523" w:type="dxa"/>
            <w:gridSpan w:val="15"/>
            <w:tcBorders>
              <w:bottom w:val="single" w:sz="4" w:space="0" w:color="auto"/>
            </w:tcBorders>
          </w:tcPr>
          <w:p w:rsidR="00520953" w:rsidRPr="00106653" w:rsidRDefault="00520953" w:rsidP="00520953">
            <w:pPr>
              <w:jc w:val="both"/>
              <w:rPr>
                <w:rFonts w:ascii="Times New Roman" w:hAnsi="Times New Roman"/>
                <w:b/>
                <w:sz w:val="24"/>
                <w:szCs w:val="24"/>
              </w:rPr>
            </w:pPr>
            <w:r w:rsidRPr="00106653">
              <w:rPr>
                <w:rFonts w:ascii="Times New Roman" w:hAnsi="Times New Roman"/>
                <w:sz w:val="24"/>
                <w:szCs w:val="24"/>
              </w:rPr>
              <w:t>Programas.</w:t>
            </w:r>
          </w:p>
        </w:tc>
      </w:tr>
      <w:tr w:rsidR="00520953" w:rsidRPr="00106653" w:rsidTr="00520953">
        <w:trPr>
          <w:trHeight w:val="495"/>
        </w:trPr>
        <w:tc>
          <w:tcPr>
            <w:tcW w:w="1737" w:type="dxa"/>
            <w:tcBorders>
              <w:top w:val="single" w:sz="4" w:space="0" w:color="auto"/>
              <w:bottom w:val="single" w:sz="4" w:space="0" w:color="auto"/>
            </w:tcBorders>
          </w:tcPr>
          <w:p w:rsidR="00520953" w:rsidRPr="00106653" w:rsidRDefault="00520953" w:rsidP="00520953">
            <w:pPr>
              <w:jc w:val="both"/>
              <w:rPr>
                <w:rFonts w:ascii="Times New Roman" w:hAnsi="Times New Roman"/>
                <w:b/>
                <w:sz w:val="24"/>
                <w:szCs w:val="24"/>
              </w:rPr>
            </w:pPr>
          </w:p>
        </w:tc>
        <w:tc>
          <w:tcPr>
            <w:tcW w:w="8523" w:type="dxa"/>
            <w:gridSpan w:val="15"/>
            <w:tcBorders>
              <w:bottom w:val="single" w:sz="4" w:space="0" w:color="auto"/>
            </w:tcBorders>
          </w:tcPr>
          <w:p w:rsidR="00520953" w:rsidRPr="00106653" w:rsidRDefault="00520953" w:rsidP="00520953">
            <w:pPr>
              <w:jc w:val="both"/>
              <w:rPr>
                <w:rFonts w:ascii="Times New Roman" w:hAnsi="Times New Roman"/>
                <w:sz w:val="24"/>
                <w:szCs w:val="24"/>
              </w:rPr>
            </w:pPr>
            <w:r w:rsidRPr="00106653">
              <w:rPr>
                <w:rFonts w:ascii="Times New Roman" w:hAnsi="Times New Roman"/>
                <w:sz w:val="24"/>
                <w:szCs w:val="24"/>
              </w:rPr>
              <w:t xml:space="preserve">Informes </w:t>
            </w:r>
          </w:p>
        </w:tc>
      </w:tr>
      <w:tr w:rsidR="00520953" w:rsidRPr="00106653" w:rsidTr="00520953">
        <w:trPr>
          <w:trHeight w:val="451"/>
        </w:trPr>
        <w:tc>
          <w:tcPr>
            <w:tcW w:w="1737" w:type="dxa"/>
            <w:tcBorders>
              <w:top w:val="single" w:sz="4" w:space="0" w:color="auto"/>
              <w:bottom w:val="nil"/>
            </w:tcBorders>
          </w:tcPr>
          <w:p w:rsidR="00520953" w:rsidRPr="00106653" w:rsidRDefault="00520953" w:rsidP="00520953">
            <w:pPr>
              <w:jc w:val="both"/>
              <w:rPr>
                <w:rFonts w:ascii="Times New Roman" w:hAnsi="Times New Roman"/>
                <w:b/>
                <w:sz w:val="24"/>
                <w:szCs w:val="24"/>
              </w:rPr>
            </w:pPr>
          </w:p>
        </w:tc>
        <w:tc>
          <w:tcPr>
            <w:tcW w:w="8523" w:type="dxa"/>
            <w:gridSpan w:val="15"/>
            <w:tcBorders>
              <w:bottom w:val="single" w:sz="4" w:space="0" w:color="auto"/>
            </w:tcBorders>
          </w:tcPr>
          <w:p w:rsidR="00520953" w:rsidRPr="00106653" w:rsidRDefault="00520953" w:rsidP="00520953">
            <w:pPr>
              <w:jc w:val="both"/>
              <w:rPr>
                <w:rFonts w:ascii="Times New Roman" w:hAnsi="Times New Roman"/>
                <w:sz w:val="24"/>
                <w:szCs w:val="24"/>
              </w:rPr>
            </w:pPr>
          </w:p>
        </w:tc>
      </w:tr>
      <w:tr w:rsidR="00520953" w:rsidRPr="00106653" w:rsidTr="00520953">
        <w:trPr>
          <w:trHeight w:val="390"/>
        </w:trPr>
        <w:tc>
          <w:tcPr>
            <w:tcW w:w="10260" w:type="dxa"/>
            <w:gridSpan w:val="16"/>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lastRenderedPageBreak/>
              <w:t>Registros:</w:t>
            </w:r>
          </w:p>
        </w:tc>
      </w:tr>
      <w:tr w:rsidR="00520953" w:rsidRPr="00106653" w:rsidTr="00520953">
        <w:trPr>
          <w:trHeight w:val="300"/>
        </w:trPr>
        <w:tc>
          <w:tcPr>
            <w:tcW w:w="2130" w:type="dxa"/>
            <w:gridSpan w:val="2"/>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Código</w:t>
            </w:r>
          </w:p>
        </w:tc>
        <w:tc>
          <w:tcPr>
            <w:tcW w:w="1646" w:type="dxa"/>
            <w:gridSpan w:val="2"/>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Nombre</w:t>
            </w:r>
          </w:p>
        </w:tc>
        <w:tc>
          <w:tcPr>
            <w:tcW w:w="1846" w:type="dxa"/>
            <w:gridSpan w:val="5"/>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Almacenado</w:t>
            </w:r>
          </w:p>
        </w:tc>
        <w:tc>
          <w:tcPr>
            <w:tcW w:w="1635" w:type="dxa"/>
            <w:gridSpan w:val="3"/>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Archivado</w:t>
            </w:r>
          </w:p>
        </w:tc>
        <w:tc>
          <w:tcPr>
            <w:tcW w:w="1689" w:type="dxa"/>
            <w:gridSpan w:val="2"/>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 xml:space="preserve">Tiempo                   </w:t>
            </w:r>
          </w:p>
        </w:tc>
        <w:tc>
          <w:tcPr>
            <w:tcW w:w="1314" w:type="dxa"/>
            <w:gridSpan w:val="2"/>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Disposición</w:t>
            </w:r>
          </w:p>
        </w:tc>
      </w:tr>
      <w:tr w:rsidR="00520953" w:rsidRPr="00106653" w:rsidTr="00520953">
        <w:trPr>
          <w:trHeight w:val="255"/>
        </w:trPr>
        <w:tc>
          <w:tcPr>
            <w:tcW w:w="2130" w:type="dxa"/>
            <w:gridSpan w:val="2"/>
          </w:tcPr>
          <w:p w:rsidR="00520953" w:rsidRPr="00936F06" w:rsidRDefault="00520953" w:rsidP="00520953">
            <w:pPr>
              <w:jc w:val="both"/>
              <w:rPr>
                <w:rFonts w:ascii="Times New Roman" w:hAnsi="Times New Roman"/>
                <w:sz w:val="24"/>
                <w:szCs w:val="24"/>
              </w:rPr>
            </w:pPr>
            <w:r w:rsidRPr="00936F06">
              <w:rPr>
                <w:rFonts w:ascii="Times New Roman" w:hAnsi="Times New Roman"/>
              </w:rPr>
              <w:t>RAI -001</w:t>
            </w:r>
          </w:p>
        </w:tc>
        <w:tc>
          <w:tcPr>
            <w:tcW w:w="1646" w:type="dxa"/>
            <w:gridSpan w:val="2"/>
          </w:tcPr>
          <w:p w:rsidR="00520953" w:rsidRPr="00106653" w:rsidRDefault="00520953" w:rsidP="00520953">
            <w:pPr>
              <w:jc w:val="both"/>
              <w:rPr>
                <w:rFonts w:ascii="Times New Roman" w:hAnsi="Times New Roman"/>
                <w:sz w:val="24"/>
                <w:szCs w:val="24"/>
              </w:rPr>
            </w:pPr>
            <w:r w:rsidRPr="00106653">
              <w:rPr>
                <w:rFonts w:ascii="Times New Roman" w:hAnsi="Times New Roman"/>
                <w:sz w:val="24"/>
                <w:szCs w:val="24"/>
              </w:rPr>
              <w:t>Oficina de libre acceso a la información</w:t>
            </w:r>
          </w:p>
        </w:tc>
        <w:tc>
          <w:tcPr>
            <w:tcW w:w="1846" w:type="dxa"/>
            <w:gridSpan w:val="5"/>
          </w:tcPr>
          <w:p w:rsidR="00520953" w:rsidRPr="00106653" w:rsidRDefault="00520953" w:rsidP="00520953">
            <w:pPr>
              <w:jc w:val="both"/>
              <w:rPr>
                <w:rFonts w:ascii="Times New Roman" w:hAnsi="Times New Roman"/>
                <w:sz w:val="24"/>
                <w:szCs w:val="24"/>
              </w:rPr>
            </w:pPr>
            <w:r w:rsidRPr="00106653">
              <w:rPr>
                <w:rFonts w:ascii="Times New Roman" w:hAnsi="Times New Roman"/>
                <w:sz w:val="24"/>
                <w:szCs w:val="24"/>
              </w:rPr>
              <w:t>Dirección  de Planificación y Desarrollo</w:t>
            </w:r>
          </w:p>
        </w:tc>
        <w:tc>
          <w:tcPr>
            <w:tcW w:w="1635" w:type="dxa"/>
            <w:gridSpan w:val="3"/>
          </w:tcPr>
          <w:p w:rsidR="00520953" w:rsidRPr="00106653" w:rsidRDefault="00520953" w:rsidP="00520953">
            <w:pPr>
              <w:jc w:val="both"/>
              <w:rPr>
                <w:rFonts w:ascii="Times New Roman" w:hAnsi="Times New Roman"/>
                <w:sz w:val="24"/>
                <w:szCs w:val="24"/>
              </w:rPr>
            </w:pPr>
            <w:r w:rsidRPr="00106653">
              <w:rPr>
                <w:rFonts w:ascii="Times New Roman" w:hAnsi="Times New Roman"/>
                <w:sz w:val="24"/>
                <w:szCs w:val="24"/>
              </w:rPr>
              <w:t>Tangible y Digital.</w:t>
            </w:r>
          </w:p>
        </w:tc>
        <w:tc>
          <w:tcPr>
            <w:tcW w:w="1689" w:type="dxa"/>
            <w:gridSpan w:val="2"/>
          </w:tcPr>
          <w:p w:rsidR="00520953" w:rsidRPr="00106653" w:rsidRDefault="00520953" w:rsidP="00520953">
            <w:pPr>
              <w:jc w:val="both"/>
              <w:rPr>
                <w:rFonts w:ascii="Times New Roman" w:hAnsi="Times New Roman"/>
                <w:b/>
                <w:sz w:val="24"/>
                <w:szCs w:val="24"/>
              </w:rPr>
            </w:pPr>
          </w:p>
        </w:tc>
        <w:tc>
          <w:tcPr>
            <w:tcW w:w="1314" w:type="dxa"/>
            <w:gridSpan w:val="2"/>
          </w:tcPr>
          <w:p w:rsidR="00520953" w:rsidRPr="00106653" w:rsidRDefault="00520953" w:rsidP="00520953">
            <w:pPr>
              <w:jc w:val="both"/>
              <w:rPr>
                <w:rFonts w:ascii="Times New Roman" w:hAnsi="Times New Roman"/>
                <w:b/>
                <w:sz w:val="24"/>
                <w:szCs w:val="24"/>
              </w:rPr>
            </w:pPr>
          </w:p>
        </w:tc>
      </w:tr>
      <w:tr w:rsidR="00520953" w:rsidRPr="00106653" w:rsidTr="00520953">
        <w:trPr>
          <w:trHeight w:val="817"/>
        </w:trPr>
        <w:tc>
          <w:tcPr>
            <w:tcW w:w="4954" w:type="dxa"/>
            <w:gridSpan w:val="7"/>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Historia de Cambios e Inspecciones</w:t>
            </w:r>
          </w:p>
        </w:tc>
        <w:tc>
          <w:tcPr>
            <w:tcW w:w="5306" w:type="dxa"/>
            <w:gridSpan w:val="9"/>
          </w:tcPr>
          <w:p w:rsidR="00520953" w:rsidRPr="00106653" w:rsidRDefault="00520953" w:rsidP="00520953">
            <w:pPr>
              <w:jc w:val="both"/>
              <w:rPr>
                <w:rFonts w:ascii="Times New Roman" w:hAnsi="Times New Roman"/>
                <w:b/>
                <w:sz w:val="24"/>
                <w:szCs w:val="24"/>
              </w:rPr>
            </w:pPr>
          </w:p>
        </w:tc>
      </w:tr>
      <w:tr w:rsidR="00520953" w:rsidRPr="00106653" w:rsidTr="00520953">
        <w:trPr>
          <w:trHeight w:val="330"/>
        </w:trPr>
        <w:tc>
          <w:tcPr>
            <w:tcW w:w="2610" w:type="dxa"/>
            <w:gridSpan w:val="3"/>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 xml:space="preserve"> Revisiones</w:t>
            </w:r>
          </w:p>
        </w:tc>
        <w:tc>
          <w:tcPr>
            <w:tcW w:w="1586" w:type="dxa"/>
            <w:gridSpan w:val="3"/>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Fechas</w:t>
            </w:r>
          </w:p>
        </w:tc>
        <w:tc>
          <w:tcPr>
            <w:tcW w:w="1310" w:type="dxa"/>
            <w:gridSpan w:val="2"/>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Sección</w:t>
            </w:r>
          </w:p>
        </w:tc>
        <w:tc>
          <w:tcPr>
            <w:tcW w:w="1564" w:type="dxa"/>
            <w:gridSpan w:val="3"/>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Descripción</w:t>
            </w:r>
          </w:p>
        </w:tc>
        <w:tc>
          <w:tcPr>
            <w:tcW w:w="1831" w:type="dxa"/>
            <w:gridSpan w:val="2"/>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Revisado por:</w:t>
            </w:r>
          </w:p>
        </w:tc>
        <w:tc>
          <w:tcPr>
            <w:tcW w:w="1359" w:type="dxa"/>
            <w:gridSpan w:val="3"/>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Refrendado por:</w:t>
            </w:r>
          </w:p>
        </w:tc>
      </w:tr>
      <w:tr w:rsidR="00520953" w:rsidRPr="00106653" w:rsidTr="00520953">
        <w:trPr>
          <w:trHeight w:val="645"/>
        </w:trPr>
        <w:tc>
          <w:tcPr>
            <w:tcW w:w="2610" w:type="dxa"/>
            <w:gridSpan w:val="3"/>
          </w:tcPr>
          <w:p w:rsidR="00520953" w:rsidRPr="00106653" w:rsidRDefault="00520953" w:rsidP="00520953">
            <w:pPr>
              <w:jc w:val="both"/>
              <w:rPr>
                <w:rFonts w:ascii="Times New Roman" w:hAnsi="Times New Roman"/>
                <w:b/>
                <w:sz w:val="24"/>
                <w:szCs w:val="24"/>
              </w:rPr>
            </w:pPr>
          </w:p>
        </w:tc>
        <w:tc>
          <w:tcPr>
            <w:tcW w:w="1586" w:type="dxa"/>
            <w:gridSpan w:val="3"/>
          </w:tcPr>
          <w:p w:rsidR="00520953" w:rsidRPr="00106653" w:rsidRDefault="00520953" w:rsidP="00520953">
            <w:pPr>
              <w:jc w:val="both"/>
              <w:rPr>
                <w:rFonts w:ascii="Times New Roman" w:hAnsi="Times New Roman"/>
                <w:b/>
                <w:sz w:val="24"/>
                <w:szCs w:val="24"/>
              </w:rPr>
            </w:pPr>
          </w:p>
        </w:tc>
        <w:tc>
          <w:tcPr>
            <w:tcW w:w="1310" w:type="dxa"/>
            <w:gridSpan w:val="2"/>
          </w:tcPr>
          <w:p w:rsidR="00520953" w:rsidRPr="00106653" w:rsidRDefault="00520953" w:rsidP="00520953">
            <w:pPr>
              <w:jc w:val="both"/>
              <w:rPr>
                <w:rFonts w:ascii="Times New Roman" w:hAnsi="Times New Roman"/>
                <w:b/>
                <w:sz w:val="24"/>
                <w:szCs w:val="24"/>
              </w:rPr>
            </w:pPr>
          </w:p>
        </w:tc>
        <w:tc>
          <w:tcPr>
            <w:tcW w:w="1564" w:type="dxa"/>
            <w:gridSpan w:val="3"/>
          </w:tcPr>
          <w:p w:rsidR="00520953" w:rsidRPr="00106653" w:rsidRDefault="00520953" w:rsidP="00520953">
            <w:pPr>
              <w:jc w:val="both"/>
              <w:rPr>
                <w:rFonts w:ascii="Times New Roman" w:hAnsi="Times New Roman"/>
                <w:b/>
                <w:sz w:val="24"/>
                <w:szCs w:val="24"/>
              </w:rPr>
            </w:pPr>
          </w:p>
        </w:tc>
        <w:tc>
          <w:tcPr>
            <w:tcW w:w="1831" w:type="dxa"/>
            <w:gridSpan w:val="2"/>
          </w:tcPr>
          <w:p w:rsidR="00520953" w:rsidRPr="00106653" w:rsidRDefault="00520953" w:rsidP="00520953">
            <w:pPr>
              <w:jc w:val="both"/>
              <w:rPr>
                <w:rFonts w:ascii="Times New Roman" w:hAnsi="Times New Roman"/>
                <w:b/>
                <w:sz w:val="24"/>
                <w:szCs w:val="24"/>
              </w:rPr>
            </w:pPr>
          </w:p>
        </w:tc>
        <w:tc>
          <w:tcPr>
            <w:tcW w:w="1359" w:type="dxa"/>
            <w:gridSpan w:val="3"/>
          </w:tcPr>
          <w:p w:rsidR="00520953" w:rsidRPr="00106653" w:rsidRDefault="00520953" w:rsidP="00520953">
            <w:pPr>
              <w:jc w:val="both"/>
              <w:rPr>
                <w:rFonts w:ascii="Times New Roman" w:hAnsi="Times New Roman"/>
                <w:b/>
                <w:sz w:val="24"/>
                <w:szCs w:val="24"/>
              </w:rPr>
            </w:pPr>
          </w:p>
        </w:tc>
      </w:tr>
    </w:tbl>
    <w:p w:rsidR="00520953" w:rsidRPr="00106653" w:rsidRDefault="00520953" w:rsidP="00520953">
      <w:pPr>
        <w:jc w:val="both"/>
        <w:rPr>
          <w:rFonts w:ascii="Times New Roman" w:hAnsi="Times New Roman"/>
        </w:rPr>
      </w:pPr>
    </w:p>
    <w:tbl>
      <w:tblPr>
        <w:tblW w:w="1024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320"/>
        <w:gridCol w:w="478"/>
        <w:gridCol w:w="88"/>
        <w:gridCol w:w="750"/>
        <w:gridCol w:w="217"/>
        <w:gridCol w:w="221"/>
        <w:gridCol w:w="824"/>
        <w:gridCol w:w="576"/>
        <w:gridCol w:w="161"/>
        <w:gridCol w:w="1201"/>
        <w:gridCol w:w="133"/>
        <w:gridCol w:w="233"/>
        <w:gridCol w:w="1488"/>
        <w:gridCol w:w="66"/>
        <w:gridCol w:w="911"/>
        <w:gridCol w:w="403"/>
      </w:tblGrid>
      <w:tr w:rsidR="00520953" w:rsidRPr="00106653" w:rsidTr="00520953">
        <w:trPr>
          <w:trHeight w:val="557"/>
        </w:trPr>
        <w:tc>
          <w:tcPr>
            <w:tcW w:w="10242" w:type="dxa"/>
            <w:gridSpan w:val="17"/>
          </w:tcPr>
          <w:p w:rsidR="00520953" w:rsidRPr="00106653" w:rsidRDefault="00520953" w:rsidP="00520953">
            <w:pPr>
              <w:autoSpaceDE w:val="0"/>
              <w:autoSpaceDN w:val="0"/>
              <w:adjustRightInd w:val="0"/>
              <w:spacing w:after="0" w:line="240" w:lineRule="auto"/>
              <w:jc w:val="both"/>
              <w:rPr>
                <w:rFonts w:ascii="Times New Roman" w:hAnsi="Times New Roman"/>
                <w:color w:val="000000"/>
                <w:sz w:val="24"/>
                <w:szCs w:val="24"/>
              </w:rPr>
            </w:pPr>
            <w:r w:rsidRPr="00106653">
              <w:rPr>
                <w:rFonts w:ascii="Times New Roman" w:hAnsi="Times New Roman"/>
                <w:b/>
                <w:sz w:val="24"/>
                <w:szCs w:val="24"/>
              </w:rPr>
              <w:t>Nombre del Proceso:</w:t>
            </w:r>
            <w:r w:rsidRPr="00106653">
              <w:rPr>
                <w:rFonts w:ascii="Times New Roman" w:hAnsi="Times New Roman"/>
                <w:sz w:val="24"/>
                <w:szCs w:val="24"/>
              </w:rPr>
              <w:t xml:space="preserve"> Registro de Quejas o Sugerencias </w:t>
            </w:r>
          </w:p>
        </w:tc>
      </w:tr>
      <w:tr w:rsidR="00520953" w:rsidRPr="00106653" w:rsidTr="00520953">
        <w:trPr>
          <w:trHeight w:val="627"/>
        </w:trPr>
        <w:tc>
          <w:tcPr>
            <w:tcW w:w="4025" w:type="dxa"/>
            <w:gridSpan w:val="6"/>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Preparado por:</w:t>
            </w:r>
            <w:r w:rsidRPr="00106653">
              <w:rPr>
                <w:rFonts w:ascii="Times New Roman" w:hAnsi="Times New Roman"/>
                <w:sz w:val="24"/>
                <w:szCs w:val="24"/>
              </w:rPr>
              <w:t xml:space="preserve"> Dirección  de Planificación y Desarrollo</w:t>
            </w:r>
          </w:p>
        </w:tc>
        <w:tc>
          <w:tcPr>
            <w:tcW w:w="2983" w:type="dxa"/>
            <w:gridSpan w:val="5"/>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Aprobado por:</w:t>
            </w:r>
          </w:p>
        </w:tc>
        <w:tc>
          <w:tcPr>
            <w:tcW w:w="2831" w:type="dxa"/>
            <w:gridSpan w:val="5"/>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Fecha de emisión:</w:t>
            </w:r>
          </w:p>
        </w:tc>
        <w:tc>
          <w:tcPr>
            <w:tcW w:w="403" w:type="dxa"/>
          </w:tcPr>
          <w:p w:rsidR="00520953" w:rsidRPr="00106653" w:rsidRDefault="00520953" w:rsidP="00520953">
            <w:pPr>
              <w:ind w:left="1462"/>
              <w:jc w:val="both"/>
              <w:rPr>
                <w:rFonts w:ascii="Times New Roman" w:hAnsi="Times New Roman"/>
                <w:b/>
                <w:sz w:val="24"/>
                <w:szCs w:val="24"/>
              </w:rPr>
            </w:pPr>
          </w:p>
        </w:tc>
      </w:tr>
      <w:tr w:rsidR="00520953" w:rsidRPr="00106653" w:rsidTr="00520953">
        <w:trPr>
          <w:trHeight w:val="625"/>
        </w:trPr>
        <w:tc>
          <w:tcPr>
            <w:tcW w:w="10242" w:type="dxa"/>
            <w:gridSpan w:val="17"/>
          </w:tcPr>
          <w:p w:rsidR="00520953" w:rsidRPr="00106653" w:rsidRDefault="00520953" w:rsidP="00520953">
            <w:pPr>
              <w:autoSpaceDE w:val="0"/>
              <w:autoSpaceDN w:val="0"/>
              <w:adjustRightInd w:val="0"/>
              <w:spacing w:after="0" w:line="240" w:lineRule="auto"/>
              <w:jc w:val="both"/>
              <w:rPr>
                <w:rFonts w:ascii="Times New Roman" w:hAnsi="Times New Roman"/>
                <w:color w:val="000000"/>
                <w:sz w:val="24"/>
                <w:szCs w:val="24"/>
              </w:rPr>
            </w:pPr>
            <w:r w:rsidRPr="00106653">
              <w:rPr>
                <w:rFonts w:ascii="Times New Roman" w:hAnsi="Times New Roman"/>
                <w:b/>
                <w:sz w:val="24"/>
                <w:szCs w:val="24"/>
              </w:rPr>
              <w:t xml:space="preserve">Propósitos o Misión: </w:t>
            </w:r>
            <w:r w:rsidRPr="00F429D9">
              <w:rPr>
                <w:rFonts w:ascii="Times New Roman" w:hAnsi="Times New Roman"/>
                <w:sz w:val="24"/>
                <w:szCs w:val="24"/>
              </w:rPr>
              <w:t>Identificar las debilidades y fortalezas reales en los servicios ofrecidos por CORAAMOCA y así poder realizar acciones de mejora para el logro de una máxima calidad institucional.</w:t>
            </w:r>
          </w:p>
        </w:tc>
      </w:tr>
      <w:tr w:rsidR="00520953" w:rsidRPr="00106653" w:rsidTr="00520953">
        <w:trPr>
          <w:trHeight w:val="4351"/>
        </w:trPr>
        <w:tc>
          <w:tcPr>
            <w:tcW w:w="10242" w:type="dxa"/>
            <w:gridSpan w:val="17"/>
          </w:tcPr>
          <w:p w:rsidR="00520953" w:rsidRPr="00106653" w:rsidRDefault="00520953" w:rsidP="00520953">
            <w:pPr>
              <w:rPr>
                <w:rFonts w:ascii="Times New Roman" w:hAnsi="Times New Roman"/>
                <w:b/>
                <w:sz w:val="24"/>
                <w:szCs w:val="24"/>
              </w:rPr>
            </w:pPr>
          </w:p>
          <w:tbl>
            <w:tblPr>
              <w:tblStyle w:val="Tablaconcuadrcula"/>
              <w:tblW w:w="9924" w:type="dxa"/>
              <w:tblLook w:val="04A0" w:firstRow="1" w:lastRow="0" w:firstColumn="1" w:lastColumn="0" w:noHBand="0" w:noVBand="1"/>
            </w:tblPr>
            <w:tblGrid>
              <w:gridCol w:w="2710"/>
              <w:gridCol w:w="7214"/>
            </w:tblGrid>
            <w:tr w:rsidR="00520953" w:rsidRPr="00106653" w:rsidTr="00520953">
              <w:trPr>
                <w:trHeight w:val="3736"/>
              </w:trPr>
              <w:tc>
                <w:tcPr>
                  <w:tcW w:w="2710" w:type="dxa"/>
                </w:tcPr>
                <w:p w:rsidR="00520953" w:rsidRDefault="00520953" w:rsidP="0052095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szCs w:val="24"/>
                    </w:rPr>
                    <w:t xml:space="preserve">Alcance: </w:t>
                  </w:r>
                  <w:r w:rsidRPr="00F429D9">
                    <w:rPr>
                      <w:rFonts w:ascii="Times New Roman" w:hAnsi="Times New Roman"/>
                      <w:bCs/>
                      <w:sz w:val="24"/>
                      <w:szCs w:val="24"/>
                    </w:rPr>
                    <w:t>Todas las áreas.</w:t>
                  </w:r>
                </w:p>
                <w:p w:rsidR="00520953" w:rsidRPr="002A1C22" w:rsidRDefault="00520953" w:rsidP="00520953">
                  <w:pPr>
                    <w:autoSpaceDE w:val="0"/>
                    <w:autoSpaceDN w:val="0"/>
                    <w:adjustRightInd w:val="0"/>
                    <w:spacing w:after="0" w:line="240" w:lineRule="auto"/>
                    <w:jc w:val="both"/>
                    <w:rPr>
                      <w:rFonts w:ascii="Times New Roman" w:hAnsi="Times New Roman"/>
                      <w:b/>
                      <w:sz w:val="24"/>
                      <w:szCs w:val="24"/>
                    </w:rPr>
                  </w:pPr>
                  <w:r w:rsidRPr="00106653">
                    <w:rPr>
                      <w:rFonts w:ascii="Times New Roman" w:hAnsi="Times New Roman"/>
                      <w:b/>
                      <w:bCs/>
                      <w:sz w:val="24"/>
                      <w:szCs w:val="24"/>
                    </w:rPr>
                    <w:t>Frecuencia:</w:t>
                  </w:r>
                </w:p>
                <w:p w:rsidR="00520953" w:rsidRPr="00F429D9" w:rsidRDefault="00520953" w:rsidP="00520953">
                  <w:pPr>
                    <w:jc w:val="both"/>
                    <w:rPr>
                      <w:rFonts w:ascii="Times New Roman" w:hAnsi="Times New Roman"/>
                      <w:sz w:val="24"/>
                      <w:szCs w:val="24"/>
                    </w:rPr>
                  </w:pPr>
                  <w:r w:rsidRPr="00F429D9">
                    <w:rPr>
                      <w:rFonts w:ascii="Times New Roman" w:hAnsi="Times New Roman"/>
                      <w:sz w:val="24"/>
                      <w:szCs w:val="24"/>
                    </w:rPr>
                    <w:t>Diario</w:t>
                  </w:r>
                </w:p>
              </w:tc>
              <w:tc>
                <w:tcPr>
                  <w:tcW w:w="7214" w:type="dxa"/>
                </w:tcPr>
                <w:p w:rsidR="00520953" w:rsidRPr="00F429D9" w:rsidRDefault="00520953" w:rsidP="00520953">
                  <w:pPr>
                    <w:jc w:val="both"/>
                    <w:rPr>
                      <w:rFonts w:ascii="Times New Roman" w:hAnsi="Times New Roman"/>
                      <w:sz w:val="24"/>
                      <w:szCs w:val="24"/>
                    </w:rPr>
                  </w:pPr>
                  <w:r w:rsidRPr="00106653">
                    <w:rPr>
                      <w:rFonts w:ascii="Times New Roman" w:hAnsi="Times New Roman"/>
                      <w:b/>
                      <w:sz w:val="24"/>
                      <w:szCs w:val="24"/>
                    </w:rPr>
                    <w:t>Empieza</w:t>
                  </w:r>
                  <w:r w:rsidRPr="00F429D9">
                    <w:rPr>
                      <w:rFonts w:ascii="Times New Roman" w:hAnsi="Times New Roman"/>
                      <w:sz w:val="24"/>
                      <w:szCs w:val="24"/>
                    </w:rPr>
                    <w:t>:   Recepción de los formularios de los diferentes Ce</w:t>
                  </w:r>
                  <w:r>
                    <w:rPr>
                      <w:rFonts w:ascii="Times New Roman" w:hAnsi="Times New Roman"/>
                      <w:sz w:val="24"/>
                      <w:szCs w:val="24"/>
                    </w:rPr>
                    <w:t xml:space="preserve">ntros del Servicios al Cliente </w:t>
                  </w:r>
                  <w:r w:rsidRPr="00F429D9">
                    <w:rPr>
                      <w:rFonts w:ascii="Times New Roman" w:hAnsi="Times New Roman"/>
                      <w:sz w:val="24"/>
                      <w:szCs w:val="24"/>
                    </w:rPr>
                    <w:t>(CSC).</w:t>
                  </w:r>
                </w:p>
                <w:p w:rsidR="00520953" w:rsidRPr="00F429D9" w:rsidRDefault="00520953" w:rsidP="00520953">
                  <w:pPr>
                    <w:jc w:val="both"/>
                    <w:rPr>
                      <w:rFonts w:ascii="Times New Roman" w:hAnsi="Times New Roman"/>
                      <w:sz w:val="24"/>
                      <w:szCs w:val="24"/>
                    </w:rPr>
                  </w:pPr>
                  <w:r w:rsidRPr="00106653">
                    <w:rPr>
                      <w:rFonts w:ascii="Times New Roman" w:hAnsi="Times New Roman"/>
                      <w:b/>
                      <w:sz w:val="24"/>
                      <w:szCs w:val="24"/>
                    </w:rPr>
                    <w:t xml:space="preserve">Incluye: </w:t>
                  </w:r>
                  <w:r w:rsidRPr="00F429D9">
                    <w:rPr>
                      <w:rFonts w:ascii="Times New Roman" w:hAnsi="Times New Roman"/>
                      <w:sz w:val="24"/>
                      <w:szCs w:val="24"/>
                    </w:rPr>
                    <w:t>Registro de las quejas o sugerencias dentro de la matriz autorizada por el Ministerio de Administración Pública (MAP).</w:t>
                  </w:r>
                </w:p>
                <w:p w:rsidR="00520953" w:rsidRPr="00F429D9" w:rsidRDefault="00520953" w:rsidP="00520953">
                  <w:pPr>
                    <w:jc w:val="both"/>
                    <w:rPr>
                      <w:rFonts w:ascii="Times New Roman" w:hAnsi="Times New Roman"/>
                      <w:sz w:val="24"/>
                      <w:szCs w:val="24"/>
                    </w:rPr>
                  </w:pPr>
                  <w:r w:rsidRPr="00F429D9">
                    <w:rPr>
                      <w:rFonts w:ascii="Times New Roman" w:hAnsi="Times New Roman"/>
                      <w:sz w:val="24"/>
                      <w:szCs w:val="24"/>
                    </w:rPr>
                    <w:t>Contactar a los clientes que depositaron sus quejas o sugerencias en los diferentes buzones externos en un plazo no mayor de quince (15) días.</w:t>
                  </w:r>
                </w:p>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 xml:space="preserve">Termina: </w:t>
                  </w:r>
                  <w:r w:rsidRPr="00F429D9">
                    <w:rPr>
                      <w:rFonts w:ascii="Times New Roman" w:hAnsi="Times New Roman"/>
                      <w:sz w:val="24"/>
                      <w:szCs w:val="24"/>
                    </w:rPr>
                    <w:t>Comunicación escrita enviada a las direcciones, departamento o división a la cual corresponde la solución de la queja o sugerencia recibida por la OAI.</w:t>
                  </w:r>
                </w:p>
              </w:tc>
            </w:tr>
          </w:tbl>
          <w:p w:rsidR="00520953" w:rsidRPr="00106653" w:rsidRDefault="00520953" w:rsidP="00520953">
            <w:pPr>
              <w:rPr>
                <w:rFonts w:ascii="Times New Roman" w:hAnsi="Times New Roman"/>
                <w:b/>
                <w:sz w:val="24"/>
                <w:szCs w:val="24"/>
              </w:rPr>
            </w:pPr>
          </w:p>
        </w:tc>
      </w:tr>
      <w:tr w:rsidR="00520953" w:rsidRPr="00106653" w:rsidTr="00520953">
        <w:trPr>
          <w:trHeight w:val="504"/>
        </w:trPr>
        <w:tc>
          <w:tcPr>
            <w:tcW w:w="10242" w:type="dxa"/>
            <w:gridSpan w:val="17"/>
          </w:tcPr>
          <w:p w:rsidR="00520953" w:rsidRPr="00106653" w:rsidRDefault="00520953" w:rsidP="00520953">
            <w:pPr>
              <w:jc w:val="both"/>
              <w:rPr>
                <w:rFonts w:ascii="Times New Roman" w:hAnsi="Times New Roman"/>
                <w:sz w:val="24"/>
                <w:szCs w:val="24"/>
              </w:rPr>
            </w:pPr>
            <w:r w:rsidRPr="00106653">
              <w:rPr>
                <w:rFonts w:ascii="Times New Roman" w:hAnsi="Times New Roman"/>
                <w:b/>
                <w:sz w:val="24"/>
                <w:szCs w:val="24"/>
              </w:rPr>
              <w:t xml:space="preserve">Dueño o Responsable:  </w:t>
            </w:r>
            <w:r w:rsidRPr="00106653">
              <w:rPr>
                <w:rFonts w:ascii="Times New Roman" w:hAnsi="Times New Roman"/>
                <w:sz w:val="24"/>
                <w:szCs w:val="24"/>
              </w:rPr>
              <w:t xml:space="preserve"> Oficina de libre acceso a la información</w:t>
            </w:r>
          </w:p>
        </w:tc>
      </w:tr>
      <w:tr w:rsidR="00520953" w:rsidRPr="00106653" w:rsidTr="00520953">
        <w:trPr>
          <w:trHeight w:val="482"/>
        </w:trPr>
        <w:tc>
          <w:tcPr>
            <w:tcW w:w="10242" w:type="dxa"/>
            <w:gridSpan w:val="17"/>
          </w:tcPr>
          <w:p w:rsidR="00520953" w:rsidRPr="00106653" w:rsidRDefault="00520953" w:rsidP="00520953">
            <w:pPr>
              <w:jc w:val="both"/>
              <w:rPr>
                <w:rFonts w:ascii="Times New Roman" w:hAnsi="Times New Roman"/>
                <w:b/>
                <w:sz w:val="24"/>
                <w:szCs w:val="24"/>
              </w:rPr>
            </w:pPr>
            <w:r w:rsidRPr="00106653">
              <w:rPr>
                <w:rFonts w:ascii="Times New Roman" w:hAnsi="Times New Roman"/>
                <w:b/>
                <w:sz w:val="24"/>
                <w:szCs w:val="24"/>
              </w:rPr>
              <w:t xml:space="preserve">Documentos de Referencia: </w:t>
            </w:r>
            <w:r w:rsidRPr="00936F06">
              <w:rPr>
                <w:rFonts w:ascii="Times New Roman" w:hAnsi="Times New Roman"/>
                <w:sz w:val="24"/>
                <w:szCs w:val="24"/>
              </w:rPr>
              <w:t>Carta Compromiso al Ciudadano.</w:t>
            </w:r>
          </w:p>
        </w:tc>
      </w:tr>
      <w:tr w:rsidR="00520953" w:rsidRPr="00AB3608" w:rsidTr="00520953">
        <w:trPr>
          <w:trHeight w:val="3190"/>
        </w:trPr>
        <w:tc>
          <w:tcPr>
            <w:tcW w:w="10242" w:type="dxa"/>
            <w:gridSpan w:val="17"/>
          </w:tcPr>
          <w:p w:rsidR="00520953" w:rsidRPr="00F429D9" w:rsidRDefault="00520953" w:rsidP="00520953">
            <w:pPr>
              <w:pStyle w:val="Ttulo1"/>
              <w:jc w:val="both"/>
              <w:rPr>
                <w:rFonts w:ascii="Times New Roman" w:eastAsia="Calibri" w:hAnsi="Times New Roman" w:cs="Times New Roman"/>
                <w:b w:val="0"/>
                <w:bCs w:val="0"/>
                <w:color w:val="auto"/>
                <w:sz w:val="24"/>
                <w:szCs w:val="24"/>
              </w:rPr>
            </w:pPr>
            <w:proofErr w:type="spellStart"/>
            <w:r w:rsidRPr="00F429D9">
              <w:rPr>
                <w:rFonts w:ascii="Times New Roman" w:hAnsi="Times New Roman"/>
                <w:color w:val="auto"/>
                <w:sz w:val="24"/>
                <w:szCs w:val="24"/>
              </w:rPr>
              <w:lastRenderedPageBreak/>
              <w:t>Políticas</w:t>
            </w:r>
            <w:r w:rsidRPr="00F429D9">
              <w:rPr>
                <w:color w:val="auto"/>
              </w:rPr>
              <w:t>:</w:t>
            </w:r>
            <w:r w:rsidRPr="005D5CC7">
              <w:rPr>
                <w:rFonts w:ascii="Times New Roman" w:eastAsia="Calibri" w:hAnsi="Times New Roman" w:cs="Times New Roman"/>
                <w:b w:val="0"/>
                <w:bCs w:val="0"/>
                <w:color w:val="auto"/>
                <w:sz w:val="24"/>
                <w:szCs w:val="24"/>
              </w:rPr>
              <w:t>a</w:t>
            </w:r>
            <w:proofErr w:type="spellEnd"/>
            <w:r w:rsidRPr="005D5CC7">
              <w:rPr>
                <w:rFonts w:ascii="Times New Roman" w:eastAsia="Calibri" w:hAnsi="Times New Roman" w:cs="Times New Roman"/>
                <w:b w:val="0"/>
                <w:bCs w:val="0"/>
                <w:color w:val="auto"/>
                <w:sz w:val="24"/>
                <w:szCs w:val="24"/>
              </w:rPr>
              <w:t xml:space="preserve">) La oficina de Libre Acceso a La Información es la encargada de los buzones externo de la institución. </w:t>
            </w:r>
          </w:p>
          <w:p w:rsidR="00520953" w:rsidRDefault="00520953" w:rsidP="00520953">
            <w:pPr>
              <w:jc w:val="both"/>
              <w:rPr>
                <w:rFonts w:ascii="Times New Roman" w:hAnsi="Times New Roman"/>
                <w:sz w:val="24"/>
                <w:szCs w:val="24"/>
              </w:rPr>
            </w:pPr>
            <w:r>
              <w:t>b</w:t>
            </w:r>
            <w:r w:rsidRPr="005D5CC7">
              <w:rPr>
                <w:rFonts w:ascii="Times New Roman" w:hAnsi="Times New Roman"/>
                <w:sz w:val="24"/>
                <w:szCs w:val="24"/>
              </w:rPr>
              <w:t>) Todo Centro de Servicio al Cliente (CSC) deberá poseer un buzón externo.</w:t>
            </w:r>
          </w:p>
          <w:p w:rsidR="00520953" w:rsidRDefault="00520953" w:rsidP="00520953">
            <w:pPr>
              <w:jc w:val="both"/>
              <w:rPr>
                <w:rFonts w:ascii="Times New Roman" w:hAnsi="Times New Roman"/>
                <w:sz w:val="24"/>
                <w:szCs w:val="24"/>
              </w:rPr>
            </w:pPr>
            <w:r>
              <w:rPr>
                <w:rFonts w:ascii="Times New Roman" w:hAnsi="Times New Roman"/>
                <w:sz w:val="24"/>
                <w:szCs w:val="24"/>
              </w:rPr>
              <w:t xml:space="preserve">c) </w:t>
            </w:r>
            <w:r w:rsidRPr="00AF77F6">
              <w:rPr>
                <w:rFonts w:ascii="Times New Roman" w:hAnsi="Times New Roman"/>
                <w:sz w:val="24"/>
                <w:szCs w:val="24"/>
              </w:rPr>
              <w:t>La oficina de Libre Acceso a la Información tiene el compromiso de trabajar conjuntamente con la dirección correspondiente con la publicidad y promoción de los buzones externos de la institución.</w:t>
            </w:r>
          </w:p>
          <w:p w:rsidR="00520953" w:rsidRPr="00060EAC" w:rsidRDefault="00520953" w:rsidP="00520953">
            <w:pPr>
              <w:jc w:val="both"/>
              <w:rPr>
                <w:rFonts w:ascii="Times New Roman" w:hAnsi="Times New Roman"/>
                <w:sz w:val="24"/>
                <w:szCs w:val="24"/>
              </w:rPr>
            </w:pPr>
            <w:r>
              <w:rPr>
                <w:rFonts w:ascii="Times New Roman" w:hAnsi="Times New Roman"/>
                <w:sz w:val="24"/>
                <w:szCs w:val="24"/>
              </w:rPr>
              <w:t>d)</w:t>
            </w:r>
            <w:r w:rsidRPr="00865E79">
              <w:rPr>
                <w:rFonts w:ascii="Times New Roman" w:hAnsi="Times New Roman"/>
                <w:sz w:val="24"/>
                <w:szCs w:val="24"/>
              </w:rPr>
              <w:t xml:space="preserve"> La OAI no podrá excederse de un plazo de quince (15) días para ponerse en contacto con el ciudadano que emitió su queja o sugerencia a </w:t>
            </w:r>
            <w:r>
              <w:rPr>
                <w:rFonts w:ascii="Times New Roman" w:hAnsi="Times New Roman"/>
                <w:sz w:val="24"/>
                <w:szCs w:val="24"/>
              </w:rPr>
              <w:t>través de los buzones externos.</w:t>
            </w:r>
          </w:p>
          <w:p w:rsidR="00520953" w:rsidRPr="00FD0DE9" w:rsidRDefault="00520953" w:rsidP="00520953">
            <w:pPr>
              <w:autoSpaceDE w:val="0"/>
              <w:autoSpaceDN w:val="0"/>
              <w:adjustRightInd w:val="0"/>
              <w:spacing w:after="0" w:line="240" w:lineRule="auto"/>
              <w:jc w:val="both"/>
              <w:rPr>
                <w:rFonts w:ascii="Arial" w:eastAsiaTheme="minorHAnsi" w:hAnsi="Arial" w:cs="Arial"/>
                <w:sz w:val="24"/>
                <w:szCs w:val="24"/>
              </w:rPr>
            </w:pPr>
          </w:p>
        </w:tc>
      </w:tr>
      <w:tr w:rsidR="00520953" w:rsidRPr="00AB3608" w:rsidTr="00520953">
        <w:trPr>
          <w:trHeight w:val="541"/>
        </w:trPr>
        <w:tc>
          <w:tcPr>
            <w:tcW w:w="10242" w:type="dxa"/>
            <w:gridSpan w:val="17"/>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Descripción de Las Actividades del Proceso:</w:t>
            </w:r>
          </w:p>
        </w:tc>
      </w:tr>
      <w:tr w:rsidR="00520953" w:rsidRPr="00AB3608" w:rsidTr="00520953">
        <w:trPr>
          <w:trHeight w:val="435"/>
        </w:trPr>
        <w:tc>
          <w:tcPr>
            <w:tcW w:w="2970"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Responsable.</w:t>
            </w:r>
          </w:p>
        </w:tc>
        <w:tc>
          <w:tcPr>
            <w:tcW w:w="7272" w:type="dxa"/>
            <w:gridSpan w:val="14"/>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 xml:space="preserve">                                                      Descripción </w:t>
            </w:r>
          </w:p>
        </w:tc>
      </w:tr>
      <w:tr w:rsidR="00520953" w:rsidRPr="00AB3608" w:rsidTr="00520953">
        <w:trPr>
          <w:trHeight w:val="2034"/>
        </w:trPr>
        <w:tc>
          <w:tcPr>
            <w:tcW w:w="2970"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sz w:val="24"/>
                <w:szCs w:val="24"/>
              </w:rPr>
              <w:t>Oficina de libre acceso a la información</w:t>
            </w:r>
          </w:p>
        </w:tc>
        <w:tc>
          <w:tcPr>
            <w:tcW w:w="7272" w:type="dxa"/>
            <w:gridSpan w:val="14"/>
          </w:tcPr>
          <w:p w:rsidR="00520953" w:rsidRPr="00060EAC" w:rsidRDefault="00520953" w:rsidP="00933DA7">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060EAC">
              <w:rPr>
                <w:rFonts w:ascii="Times New Roman" w:hAnsi="Times New Roman"/>
                <w:sz w:val="24"/>
                <w:szCs w:val="24"/>
              </w:rPr>
              <w:t xml:space="preserve">Recepción de formulario de los buzones externos. </w:t>
            </w:r>
          </w:p>
          <w:p w:rsidR="00520953" w:rsidRPr="00060EAC" w:rsidRDefault="00520953" w:rsidP="00933DA7">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060EAC">
              <w:rPr>
                <w:rFonts w:ascii="Times New Roman" w:hAnsi="Times New Roman"/>
                <w:sz w:val="24"/>
                <w:szCs w:val="24"/>
              </w:rPr>
              <w:t xml:space="preserve"> Registro en matriz </w:t>
            </w:r>
          </w:p>
          <w:p w:rsidR="00520953" w:rsidRPr="00060EAC" w:rsidRDefault="00520953" w:rsidP="00933DA7">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060EAC">
              <w:rPr>
                <w:rFonts w:ascii="Times New Roman" w:hAnsi="Times New Roman"/>
                <w:sz w:val="24"/>
                <w:szCs w:val="24"/>
              </w:rPr>
              <w:t xml:space="preserve">Remisión de la queja o sugerencia a la dirección, departamento o división correspondiente. </w:t>
            </w:r>
          </w:p>
          <w:p w:rsidR="00520953" w:rsidRPr="00060EAC" w:rsidRDefault="00520953" w:rsidP="00520953">
            <w:pPr>
              <w:pStyle w:val="Prrafodelista"/>
              <w:autoSpaceDE w:val="0"/>
              <w:autoSpaceDN w:val="0"/>
              <w:adjustRightInd w:val="0"/>
              <w:spacing w:after="0" w:line="240" w:lineRule="auto"/>
              <w:jc w:val="both"/>
              <w:rPr>
                <w:rFonts w:ascii="Times New Roman" w:hAnsi="Times New Roman"/>
                <w:sz w:val="24"/>
                <w:szCs w:val="24"/>
              </w:rPr>
            </w:pPr>
          </w:p>
        </w:tc>
      </w:tr>
      <w:tr w:rsidR="00520953" w:rsidRPr="00060EAC" w:rsidTr="00520953">
        <w:trPr>
          <w:trHeight w:val="495"/>
        </w:trPr>
        <w:tc>
          <w:tcPr>
            <w:tcW w:w="2172" w:type="dxa"/>
            <w:tcBorders>
              <w:bottom w:val="single" w:sz="4" w:space="0" w:color="auto"/>
            </w:tcBorders>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Anexos:</w:t>
            </w:r>
          </w:p>
        </w:tc>
        <w:tc>
          <w:tcPr>
            <w:tcW w:w="8070" w:type="dxa"/>
            <w:gridSpan w:val="16"/>
            <w:tcBorders>
              <w:bottom w:val="single" w:sz="4" w:space="0" w:color="auto"/>
            </w:tcBorders>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Programas.</w:t>
            </w:r>
          </w:p>
        </w:tc>
      </w:tr>
      <w:tr w:rsidR="00520953" w:rsidRPr="00060EAC" w:rsidTr="00520953">
        <w:trPr>
          <w:trHeight w:val="495"/>
        </w:trPr>
        <w:tc>
          <w:tcPr>
            <w:tcW w:w="2172" w:type="dxa"/>
            <w:tcBorders>
              <w:top w:val="single" w:sz="4" w:space="0" w:color="auto"/>
              <w:bottom w:val="single" w:sz="4" w:space="0" w:color="auto"/>
            </w:tcBorders>
          </w:tcPr>
          <w:p w:rsidR="00520953" w:rsidRPr="00060EAC" w:rsidRDefault="00520953" w:rsidP="00520953">
            <w:pPr>
              <w:jc w:val="both"/>
              <w:rPr>
                <w:rFonts w:ascii="Times New Roman" w:hAnsi="Times New Roman"/>
                <w:b/>
                <w:sz w:val="24"/>
                <w:szCs w:val="24"/>
              </w:rPr>
            </w:pPr>
          </w:p>
        </w:tc>
        <w:tc>
          <w:tcPr>
            <w:tcW w:w="8070" w:type="dxa"/>
            <w:gridSpan w:val="16"/>
            <w:tcBorders>
              <w:bottom w:val="single" w:sz="4" w:space="0" w:color="auto"/>
            </w:tcBorders>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 xml:space="preserve">Informes </w:t>
            </w:r>
          </w:p>
        </w:tc>
      </w:tr>
      <w:tr w:rsidR="00520953" w:rsidRPr="00060EAC" w:rsidTr="00520953">
        <w:trPr>
          <w:trHeight w:val="451"/>
        </w:trPr>
        <w:tc>
          <w:tcPr>
            <w:tcW w:w="2172" w:type="dxa"/>
            <w:tcBorders>
              <w:top w:val="single" w:sz="4" w:space="0" w:color="auto"/>
              <w:bottom w:val="nil"/>
            </w:tcBorders>
          </w:tcPr>
          <w:p w:rsidR="00520953" w:rsidRPr="00060EAC" w:rsidRDefault="00520953" w:rsidP="00520953">
            <w:pPr>
              <w:jc w:val="both"/>
              <w:rPr>
                <w:rFonts w:ascii="Times New Roman" w:hAnsi="Times New Roman"/>
                <w:sz w:val="24"/>
                <w:szCs w:val="24"/>
              </w:rPr>
            </w:pPr>
          </w:p>
        </w:tc>
        <w:tc>
          <w:tcPr>
            <w:tcW w:w="8070" w:type="dxa"/>
            <w:gridSpan w:val="16"/>
            <w:tcBorders>
              <w:bottom w:val="single" w:sz="4" w:space="0" w:color="auto"/>
            </w:tcBorders>
          </w:tcPr>
          <w:p w:rsidR="00520953" w:rsidRPr="00060EAC" w:rsidRDefault="00520953" w:rsidP="00520953">
            <w:pPr>
              <w:jc w:val="both"/>
              <w:rPr>
                <w:rFonts w:ascii="Times New Roman" w:hAnsi="Times New Roman"/>
                <w:sz w:val="24"/>
                <w:szCs w:val="24"/>
              </w:rPr>
            </w:pPr>
          </w:p>
        </w:tc>
      </w:tr>
      <w:tr w:rsidR="00520953" w:rsidRPr="00060EAC" w:rsidTr="00520953">
        <w:trPr>
          <w:trHeight w:val="390"/>
        </w:trPr>
        <w:tc>
          <w:tcPr>
            <w:tcW w:w="10242" w:type="dxa"/>
            <w:gridSpan w:val="17"/>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Registros:</w:t>
            </w:r>
          </w:p>
        </w:tc>
      </w:tr>
      <w:tr w:rsidR="00520953" w:rsidRPr="00060EAC" w:rsidTr="00520953">
        <w:trPr>
          <w:trHeight w:val="300"/>
        </w:trPr>
        <w:tc>
          <w:tcPr>
            <w:tcW w:w="2492" w:type="dxa"/>
            <w:gridSpan w:val="2"/>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Código</w:t>
            </w:r>
          </w:p>
        </w:tc>
        <w:tc>
          <w:tcPr>
            <w:tcW w:w="1316"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Nombre</w:t>
            </w:r>
          </w:p>
        </w:tc>
        <w:tc>
          <w:tcPr>
            <w:tcW w:w="1999" w:type="dxa"/>
            <w:gridSpan w:val="5"/>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Almacenado</w:t>
            </w:r>
          </w:p>
        </w:tc>
        <w:tc>
          <w:tcPr>
            <w:tcW w:w="1567"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Archivado</w:t>
            </w:r>
          </w:p>
        </w:tc>
        <w:tc>
          <w:tcPr>
            <w:tcW w:w="1554" w:type="dxa"/>
            <w:gridSpan w:val="2"/>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 xml:space="preserve">Tiempo                   </w:t>
            </w:r>
          </w:p>
        </w:tc>
        <w:tc>
          <w:tcPr>
            <w:tcW w:w="1314" w:type="dxa"/>
            <w:gridSpan w:val="2"/>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Disposición</w:t>
            </w:r>
          </w:p>
        </w:tc>
      </w:tr>
      <w:tr w:rsidR="00520953" w:rsidRPr="00060EAC" w:rsidTr="00520953">
        <w:trPr>
          <w:trHeight w:val="255"/>
        </w:trPr>
        <w:tc>
          <w:tcPr>
            <w:tcW w:w="2492" w:type="dxa"/>
            <w:gridSpan w:val="2"/>
          </w:tcPr>
          <w:p w:rsidR="00520953" w:rsidRPr="00936F06" w:rsidRDefault="00520953" w:rsidP="00520953">
            <w:pPr>
              <w:jc w:val="both"/>
              <w:rPr>
                <w:rFonts w:ascii="Times New Roman" w:hAnsi="Times New Roman"/>
                <w:sz w:val="24"/>
                <w:szCs w:val="24"/>
              </w:rPr>
            </w:pPr>
            <w:r w:rsidRPr="00936F06">
              <w:rPr>
                <w:rFonts w:ascii="Times New Roman" w:hAnsi="Times New Roman"/>
              </w:rPr>
              <w:t>RAI -001</w:t>
            </w:r>
          </w:p>
        </w:tc>
        <w:tc>
          <w:tcPr>
            <w:tcW w:w="1316" w:type="dxa"/>
            <w:gridSpan w:val="3"/>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Oficina de libre acceso a la información</w:t>
            </w:r>
          </w:p>
        </w:tc>
        <w:tc>
          <w:tcPr>
            <w:tcW w:w="1999" w:type="dxa"/>
            <w:gridSpan w:val="5"/>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Dirección  de Planificación y Desarrollo</w:t>
            </w:r>
          </w:p>
        </w:tc>
        <w:tc>
          <w:tcPr>
            <w:tcW w:w="1567" w:type="dxa"/>
            <w:gridSpan w:val="3"/>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Tangible y Digital.</w:t>
            </w:r>
          </w:p>
        </w:tc>
        <w:tc>
          <w:tcPr>
            <w:tcW w:w="1554" w:type="dxa"/>
            <w:gridSpan w:val="2"/>
          </w:tcPr>
          <w:p w:rsidR="00520953" w:rsidRPr="00060EAC" w:rsidRDefault="00520953" w:rsidP="00520953">
            <w:pPr>
              <w:jc w:val="both"/>
              <w:rPr>
                <w:rFonts w:ascii="Times New Roman" w:hAnsi="Times New Roman"/>
                <w:sz w:val="24"/>
                <w:szCs w:val="24"/>
              </w:rPr>
            </w:pPr>
          </w:p>
        </w:tc>
        <w:tc>
          <w:tcPr>
            <w:tcW w:w="1314" w:type="dxa"/>
            <w:gridSpan w:val="2"/>
          </w:tcPr>
          <w:p w:rsidR="00520953" w:rsidRPr="00060EAC" w:rsidRDefault="00520953" w:rsidP="00520953">
            <w:pPr>
              <w:jc w:val="both"/>
              <w:rPr>
                <w:rFonts w:ascii="Times New Roman" w:hAnsi="Times New Roman"/>
                <w:sz w:val="24"/>
                <w:szCs w:val="24"/>
              </w:rPr>
            </w:pPr>
          </w:p>
        </w:tc>
      </w:tr>
      <w:tr w:rsidR="00520953" w:rsidRPr="00060EAC" w:rsidTr="00520953">
        <w:trPr>
          <w:trHeight w:val="817"/>
        </w:trPr>
        <w:tc>
          <w:tcPr>
            <w:tcW w:w="5070" w:type="dxa"/>
            <w:gridSpan w:val="8"/>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Historia de Cambios e Inspecciones</w:t>
            </w:r>
          </w:p>
        </w:tc>
        <w:tc>
          <w:tcPr>
            <w:tcW w:w="5172" w:type="dxa"/>
            <w:gridSpan w:val="9"/>
          </w:tcPr>
          <w:p w:rsidR="00520953" w:rsidRPr="00060EAC" w:rsidRDefault="00520953" w:rsidP="00520953">
            <w:pPr>
              <w:jc w:val="both"/>
              <w:rPr>
                <w:rFonts w:ascii="Times New Roman" w:hAnsi="Times New Roman"/>
                <w:sz w:val="24"/>
                <w:szCs w:val="24"/>
              </w:rPr>
            </w:pPr>
          </w:p>
        </w:tc>
      </w:tr>
      <w:tr w:rsidR="00520953" w:rsidRPr="00060EAC" w:rsidTr="00520953">
        <w:trPr>
          <w:trHeight w:val="330"/>
        </w:trPr>
        <w:tc>
          <w:tcPr>
            <w:tcW w:w="3058" w:type="dxa"/>
            <w:gridSpan w:val="4"/>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 xml:space="preserve"> Revisiones</w:t>
            </w:r>
          </w:p>
        </w:tc>
        <w:tc>
          <w:tcPr>
            <w:tcW w:w="1188" w:type="dxa"/>
            <w:gridSpan w:val="3"/>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Fechas</w:t>
            </w:r>
          </w:p>
        </w:tc>
        <w:tc>
          <w:tcPr>
            <w:tcW w:w="1400" w:type="dxa"/>
            <w:gridSpan w:val="2"/>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Sección</w:t>
            </w:r>
          </w:p>
        </w:tc>
        <w:tc>
          <w:tcPr>
            <w:tcW w:w="1495" w:type="dxa"/>
            <w:gridSpan w:val="3"/>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Descripción</w:t>
            </w:r>
          </w:p>
        </w:tc>
        <w:tc>
          <w:tcPr>
            <w:tcW w:w="1721" w:type="dxa"/>
            <w:gridSpan w:val="2"/>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Revisado por:</w:t>
            </w:r>
          </w:p>
        </w:tc>
        <w:tc>
          <w:tcPr>
            <w:tcW w:w="1380" w:type="dxa"/>
            <w:gridSpan w:val="3"/>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Refrendado por:</w:t>
            </w:r>
          </w:p>
        </w:tc>
      </w:tr>
      <w:tr w:rsidR="00520953" w:rsidRPr="00060EAC" w:rsidTr="00520953">
        <w:trPr>
          <w:trHeight w:val="645"/>
        </w:trPr>
        <w:tc>
          <w:tcPr>
            <w:tcW w:w="3058" w:type="dxa"/>
            <w:gridSpan w:val="4"/>
          </w:tcPr>
          <w:p w:rsidR="00520953" w:rsidRPr="00060EAC" w:rsidRDefault="00520953" w:rsidP="00520953">
            <w:pPr>
              <w:jc w:val="both"/>
              <w:rPr>
                <w:rFonts w:ascii="Times New Roman" w:hAnsi="Times New Roman"/>
                <w:sz w:val="24"/>
                <w:szCs w:val="24"/>
              </w:rPr>
            </w:pPr>
          </w:p>
        </w:tc>
        <w:tc>
          <w:tcPr>
            <w:tcW w:w="1188" w:type="dxa"/>
            <w:gridSpan w:val="3"/>
          </w:tcPr>
          <w:p w:rsidR="00520953" w:rsidRPr="00060EAC" w:rsidRDefault="00520953" w:rsidP="00520953">
            <w:pPr>
              <w:jc w:val="both"/>
              <w:rPr>
                <w:rFonts w:ascii="Times New Roman" w:hAnsi="Times New Roman"/>
                <w:sz w:val="24"/>
                <w:szCs w:val="24"/>
              </w:rPr>
            </w:pPr>
          </w:p>
        </w:tc>
        <w:tc>
          <w:tcPr>
            <w:tcW w:w="1400" w:type="dxa"/>
            <w:gridSpan w:val="2"/>
          </w:tcPr>
          <w:p w:rsidR="00520953" w:rsidRPr="00060EAC" w:rsidRDefault="00520953" w:rsidP="00520953">
            <w:pPr>
              <w:jc w:val="both"/>
              <w:rPr>
                <w:rFonts w:ascii="Times New Roman" w:hAnsi="Times New Roman"/>
                <w:sz w:val="24"/>
                <w:szCs w:val="24"/>
              </w:rPr>
            </w:pPr>
          </w:p>
        </w:tc>
        <w:tc>
          <w:tcPr>
            <w:tcW w:w="1495" w:type="dxa"/>
            <w:gridSpan w:val="3"/>
          </w:tcPr>
          <w:p w:rsidR="00520953" w:rsidRPr="00060EAC" w:rsidRDefault="00520953" w:rsidP="00520953">
            <w:pPr>
              <w:jc w:val="both"/>
              <w:rPr>
                <w:rFonts w:ascii="Times New Roman" w:hAnsi="Times New Roman"/>
                <w:sz w:val="24"/>
                <w:szCs w:val="24"/>
              </w:rPr>
            </w:pPr>
          </w:p>
        </w:tc>
        <w:tc>
          <w:tcPr>
            <w:tcW w:w="1721" w:type="dxa"/>
            <w:gridSpan w:val="2"/>
          </w:tcPr>
          <w:p w:rsidR="00520953" w:rsidRPr="00060EAC" w:rsidRDefault="00520953" w:rsidP="00520953">
            <w:pPr>
              <w:jc w:val="both"/>
              <w:rPr>
                <w:rFonts w:ascii="Times New Roman" w:hAnsi="Times New Roman"/>
                <w:sz w:val="24"/>
                <w:szCs w:val="24"/>
              </w:rPr>
            </w:pPr>
          </w:p>
        </w:tc>
        <w:tc>
          <w:tcPr>
            <w:tcW w:w="1380" w:type="dxa"/>
            <w:gridSpan w:val="3"/>
          </w:tcPr>
          <w:p w:rsidR="00520953" w:rsidRPr="00060EAC" w:rsidRDefault="00520953" w:rsidP="00520953">
            <w:pPr>
              <w:jc w:val="both"/>
              <w:rPr>
                <w:rFonts w:ascii="Times New Roman" w:hAnsi="Times New Roman"/>
                <w:sz w:val="24"/>
                <w:szCs w:val="24"/>
              </w:rPr>
            </w:pPr>
          </w:p>
        </w:tc>
      </w:tr>
    </w:tbl>
    <w:p w:rsidR="00520953" w:rsidRPr="00060EAC" w:rsidRDefault="00520953" w:rsidP="00520953">
      <w:pPr>
        <w:jc w:val="both"/>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6"/>
        <w:gridCol w:w="393"/>
        <w:gridCol w:w="712"/>
        <w:gridCol w:w="894"/>
        <w:gridCol w:w="262"/>
        <w:gridCol w:w="158"/>
        <w:gridCol w:w="758"/>
        <w:gridCol w:w="552"/>
        <w:gridCol w:w="116"/>
        <w:gridCol w:w="1328"/>
        <w:gridCol w:w="90"/>
        <w:gridCol w:w="187"/>
        <w:gridCol w:w="1625"/>
        <w:gridCol w:w="45"/>
        <w:gridCol w:w="626"/>
        <w:gridCol w:w="778"/>
      </w:tblGrid>
      <w:tr w:rsidR="00520953" w:rsidRPr="00060EAC" w:rsidTr="00520953">
        <w:trPr>
          <w:trHeight w:val="557"/>
        </w:trPr>
        <w:tc>
          <w:tcPr>
            <w:tcW w:w="10260" w:type="dxa"/>
            <w:gridSpan w:val="16"/>
          </w:tcPr>
          <w:p w:rsidR="00520953" w:rsidRPr="00060EAC" w:rsidRDefault="00520953" w:rsidP="00520953">
            <w:pPr>
              <w:autoSpaceDE w:val="0"/>
              <w:autoSpaceDN w:val="0"/>
              <w:adjustRightInd w:val="0"/>
              <w:spacing w:after="0" w:line="240" w:lineRule="auto"/>
              <w:jc w:val="both"/>
              <w:rPr>
                <w:rFonts w:ascii="Times New Roman" w:hAnsi="Times New Roman"/>
                <w:color w:val="000000"/>
                <w:sz w:val="24"/>
                <w:szCs w:val="24"/>
              </w:rPr>
            </w:pPr>
            <w:r w:rsidRPr="00060EAC">
              <w:rPr>
                <w:rFonts w:ascii="Times New Roman" w:hAnsi="Times New Roman"/>
                <w:b/>
                <w:sz w:val="24"/>
                <w:szCs w:val="24"/>
              </w:rPr>
              <w:t>Nombre del Proceso</w:t>
            </w:r>
            <w:r w:rsidRPr="00060EAC">
              <w:rPr>
                <w:rFonts w:ascii="Times New Roman" w:hAnsi="Times New Roman"/>
                <w:sz w:val="24"/>
                <w:szCs w:val="24"/>
              </w:rPr>
              <w:t>: Remisión de las Quejas o sugerencias.</w:t>
            </w:r>
          </w:p>
        </w:tc>
      </w:tr>
      <w:tr w:rsidR="00520953" w:rsidRPr="00060EAC" w:rsidTr="00520953">
        <w:trPr>
          <w:trHeight w:val="627"/>
        </w:trPr>
        <w:tc>
          <w:tcPr>
            <w:tcW w:w="3997" w:type="dxa"/>
            <w:gridSpan w:val="5"/>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 xml:space="preserve">Preparado por: </w:t>
            </w:r>
            <w:r w:rsidRPr="00936F06">
              <w:rPr>
                <w:rFonts w:ascii="Times New Roman" w:hAnsi="Times New Roman"/>
                <w:sz w:val="24"/>
                <w:szCs w:val="24"/>
              </w:rPr>
              <w:t>Dirección  de Planificación y Desarrollo</w:t>
            </w:r>
            <w:r>
              <w:rPr>
                <w:rFonts w:ascii="Times New Roman" w:hAnsi="Times New Roman"/>
                <w:sz w:val="24"/>
                <w:szCs w:val="24"/>
              </w:rPr>
              <w:t>.</w:t>
            </w:r>
          </w:p>
        </w:tc>
        <w:tc>
          <w:tcPr>
            <w:tcW w:w="2912" w:type="dxa"/>
            <w:gridSpan w:val="5"/>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Aprobado por:</w:t>
            </w:r>
          </w:p>
        </w:tc>
        <w:tc>
          <w:tcPr>
            <w:tcW w:w="2573" w:type="dxa"/>
            <w:gridSpan w:val="5"/>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Fecha de emisión:</w:t>
            </w:r>
          </w:p>
        </w:tc>
        <w:tc>
          <w:tcPr>
            <w:tcW w:w="778" w:type="dxa"/>
          </w:tcPr>
          <w:p w:rsidR="00520953" w:rsidRPr="00060EAC" w:rsidRDefault="00520953" w:rsidP="00520953">
            <w:pPr>
              <w:ind w:left="1462"/>
              <w:jc w:val="both"/>
              <w:rPr>
                <w:rFonts w:ascii="Times New Roman" w:hAnsi="Times New Roman"/>
                <w:sz w:val="24"/>
                <w:szCs w:val="24"/>
              </w:rPr>
            </w:pPr>
          </w:p>
        </w:tc>
      </w:tr>
      <w:tr w:rsidR="00520953" w:rsidRPr="00060EAC" w:rsidTr="00520953">
        <w:trPr>
          <w:trHeight w:val="625"/>
        </w:trPr>
        <w:tc>
          <w:tcPr>
            <w:tcW w:w="10260" w:type="dxa"/>
            <w:gridSpan w:val="16"/>
          </w:tcPr>
          <w:p w:rsidR="00520953" w:rsidRPr="00060EAC" w:rsidRDefault="00520953" w:rsidP="00520953">
            <w:pPr>
              <w:autoSpaceDE w:val="0"/>
              <w:autoSpaceDN w:val="0"/>
              <w:adjustRightInd w:val="0"/>
              <w:spacing w:after="0" w:line="240" w:lineRule="auto"/>
              <w:jc w:val="both"/>
              <w:rPr>
                <w:rFonts w:ascii="Times New Roman" w:hAnsi="Times New Roman"/>
                <w:color w:val="000000"/>
                <w:sz w:val="24"/>
                <w:szCs w:val="24"/>
              </w:rPr>
            </w:pPr>
            <w:r w:rsidRPr="00060EAC">
              <w:rPr>
                <w:rFonts w:ascii="Times New Roman" w:hAnsi="Times New Roman"/>
                <w:b/>
                <w:sz w:val="24"/>
                <w:szCs w:val="24"/>
              </w:rPr>
              <w:t>Propósitos o Misión:</w:t>
            </w:r>
            <w:r w:rsidRPr="00060EAC">
              <w:rPr>
                <w:rFonts w:ascii="Times New Roman" w:hAnsi="Times New Roman"/>
                <w:sz w:val="24"/>
                <w:szCs w:val="24"/>
              </w:rPr>
              <w:t xml:space="preserve"> Lograr la solución de las quejas o sugerencias recibidas a través de los formularios de los buzones externos y así fortalecer los servicios ofrecidos, fomentando el compromiso hacia la calidad institucional.</w:t>
            </w:r>
          </w:p>
        </w:tc>
      </w:tr>
      <w:tr w:rsidR="00520953" w:rsidRPr="00060EAC" w:rsidTr="00520953">
        <w:trPr>
          <w:trHeight w:val="4186"/>
        </w:trPr>
        <w:tc>
          <w:tcPr>
            <w:tcW w:w="10260" w:type="dxa"/>
            <w:gridSpan w:val="16"/>
          </w:tcPr>
          <w:p w:rsidR="00520953" w:rsidRPr="00060EAC" w:rsidRDefault="00520953" w:rsidP="00520953">
            <w:pPr>
              <w:jc w:val="both"/>
              <w:rPr>
                <w:rFonts w:ascii="Times New Roman" w:hAnsi="Times New Roman"/>
                <w:sz w:val="24"/>
                <w:szCs w:val="24"/>
              </w:rPr>
            </w:pPr>
          </w:p>
          <w:tbl>
            <w:tblPr>
              <w:tblStyle w:val="Tablaconcuadrcula"/>
              <w:tblW w:w="10090" w:type="dxa"/>
              <w:tblLook w:val="04A0" w:firstRow="1" w:lastRow="0" w:firstColumn="1" w:lastColumn="0" w:noHBand="0" w:noVBand="1"/>
            </w:tblPr>
            <w:tblGrid>
              <w:gridCol w:w="1618"/>
              <w:gridCol w:w="8472"/>
            </w:tblGrid>
            <w:tr w:rsidR="00520953" w:rsidRPr="00060EAC" w:rsidTr="00520953">
              <w:trPr>
                <w:trHeight w:val="3586"/>
              </w:trPr>
              <w:tc>
                <w:tcPr>
                  <w:tcW w:w="1618" w:type="dxa"/>
                </w:tcPr>
                <w:p w:rsidR="00520953" w:rsidRPr="00060EAC" w:rsidRDefault="00520953" w:rsidP="00520953">
                  <w:pPr>
                    <w:autoSpaceDE w:val="0"/>
                    <w:autoSpaceDN w:val="0"/>
                    <w:adjustRightInd w:val="0"/>
                    <w:spacing w:after="0" w:line="240" w:lineRule="auto"/>
                    <w:jc w:val="both"/>
                    <w:rPr>
                      <w:rFonts w:ascii="Times New Roman" w:hAnsi="Times New Roman"/>
                      <w:b/>
                      <w:sz w:val="24"/>
                      <w:szCs w:val="24"/>
                    </w:rPr>
                  </w:pPr>
                  <w:r w:rsidRPr="00060EAC">
                    <w:rPr>
                      <w:rFonts w:ascii="Times New Roman" w:hAnsi="Times New Roman"/>
                      <w:b/>
                      <w:sz w:val="24"/>
                      <w:szCs w:val="24"/>
                    </w:rPr>
                    <w:t xml:space="preserve">Alcance: </w:t>
                  </w:r>
                </w:p>
                <w:p w:rsidR="00520953" w:rsidRPr="00060EAC" w:rsidRDefault="00520953" w:rsidP="00520953">
                  <w:pPr>
                    <w:autoSpaceDE w:val="0"/>
                    <w:autoSpaceDN w:val="0"/>
                    <w:adjustRightInd w:val="0"/>
                    <w:spacing w:after="0" w:line="240" w:lineRule="auto"/>
                    <w:jc w:val="both"/>
                    <w:rPr>
                      <w:rFonts w:ascii="Times New Roman" w:hAnsi="Times New Roman"/>
                      <w:sz w:val="24"/>
                      <w:szCs w:val="24"/>
                    </w:rPr>
                  </w:pPr>
                </w:p>
                <w:p w:rsidR="00520953" w:rsidRPr="00060EAC" w:rsidRDefault="00520953" w:rsidP="00520953">
                  <w:pPr>
                    <w:autoSpaceDE w:val="0"/>
                    <w:autoSpaceDN w:val="0"/>
                    <w:adjustRightInd w:val="0"/>
                    <w:spacing w:after="0" w:line="240" w:lineRule="auto"/>
                    <w:jc w:val="both"/>
                    <w:rPr>
                      <w:rFonts w:ascii="Times New Roman" w:hAnsi="Times New Roman"/>
                      <w:bCs/>
                      <w:sz w:val="24"/>
                      <w:szCs w:val="24"/>
                    </w:rPr>
                  </w:pPr>
                  <w:r w:rsidRPr="00060EAC">
                    <w:rPr>
                      <w:rFonts w:ascii="Times New Roman" w:hAnsi="Times New Roman"/>
                      <w:bCs/>
                      <w:sz w:val="24"/>
                      <w:szCs w:val="24"/>
                    </w:rPr>
                    <w:t xml:space="preserve">Todas las áreas. </w:t>
                  </w:r>
                  <w:r w:rsidRPr="00060EAC">
                    <w:rPr>
                      <w:rFonts w:ascii="Times New Roman" w:hAnsi="Times New Roman"/>
                      <w:b/>
                      <w:bCs/>
                      <w:sz w:val="24"/>
                      <w:szCs w:val="24"/>
                    </w:rPr>
                    <w:t>Frecuencia:</w:t>
                  </w:r>
                </w:p>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Diario</w:t>
                  </w:r>
                </w:p>
              </w:tc>
              <w:tc>
                <w:tcPr>
                  <w:tcW w:w="8472" w:type="dxa"/>
                </w:tcPr>
                <w:p w:rsidR="00520953" w:rsidRPr="00060EAC" w:rsidRDefault="00520953" w:rsidP="00520953">
                  <w:pPr>
                    <w:jc w:val="both"/>
                    <w:rPr>
                      <w:rFonts w:ascii="Times New Roman" w:hAnsi="Times New Roman"/>
                      <w:sz w:val="24"/>
                      <w:szCs w:val="24"/>
                    </w:rPr>
                  </w:pPr>
                  <w:r w:rsidRPr="00060EAC">
                    <w:rPr>
                      <w:rFonts w:ascii="Times New Roman" w:hAnsi="Times New Roman"/>
                      <w:b/>
                      <w:sz w:val="24"/>
                      <w:szCs w:val="24"/>
                    </w:rPr>
                    <w:t>Empieza:</w:t>
                  </w:r>
                  <w:r w:rsidRPr="00060EAC">
                    <w:rPr>
                      <w:rFonts w:ascii="Times New Roman" w:hAnsi="Times New Roman"/>
                      <w:sz w:val="24"/>
                      <w:szCs w:val="24"/>
                    </w:rPr>
                    <w:t xml:space="preserve">   Remisión de las quejas o sugerencias a las diferentes direcciones, departamentos o divisiones para la solución de la misma.</w:t>
                  </w:r>
                </w:p>
                <w:p w:rsidR="00520953" w:rsidRPr="00060EAC" w:rsidRDefault="00520953" w:rsidP="00520953">
                  <w:pPr>
                    <w:jc w:val="both"/>
                    <w:rPr>
                      <w:rFonts w:ascii="Times New Roman" w:hAnsi="Times New Roman"/>
                      <w:sz w:val="24"/>
                      <w:szCs w:val="24"/>
                    </w:rPr>
                  </w:pPr>
                  <w:r w:rsidRPr="00060EAC">
                    <w:rPr>
                      <w:rFonts w:ascii="Times New Roman" w:hAnsi="Times New Roman"/>
                      <w:b/>
                      <w:sz w:val="24"/>
                      <w:szCs w:val="24"/>
                    </w:rPr>
                    <w:t>Incluye:</w:t>
                  </w:r>
                  <w:r w:rsidRPr="00060EAC">
                    <w:rPr>
                      <w:rFonts w:ascii="Times New Roman" w:hAnsi="Times New Roman"/>
                      <w:sz w:val="24"/>
                      <w:szCs w:val="24"/>
                    </w:rPr>
                    <w:t xml:space="preserve"> Realización de Comunicaciones donde se establece el tiempo de respuesta, copia del formulario de los buzones externos de manera excepcional.</w:t>
                  </w:r>
                </w:p>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Comunicación remitida de las diferentes direcciones, departamento o divisiones donde establezcan las soluciones o las causas de la situación que afecta al cliente en un plazo no mayor de cinco (5) días.</w:t>
                  </w:r>
                </w:p>
                <w:p w:rsidR="00520953" w:rsidRPr="00060EAC" w:rsidRDefault="00520953" w:rsidP="00520953">
                  <w:pPr>
                    <w:jc w:val="both"/>
                    <w:rPr>
                      <w:rFonts w:ascii="Times New Roman" w:hAnsi="Times New Roman"/>
                      <w:sz w:val="24"/>
                      <w:szCs w:val="24"/>
                    </w:rPr>
                  </w:pPr>
                  <w:r w:rsidRPr="00060EAC">
                    <w:rPr>
                      <w:rFonts w:ascii="Times New Roman" w:hAnsi="Times New Roman"/>
                      <w:b/>
                      <w:sz w:val="24"/>
                      <w:szCs w:val="24"/>
                    </w:rPr>
                    <w:t>Termina:</w:t>
                  </w:r>
                  <w:r w:rsidRPr="00060EAC">
                    <w:rPr>
                      <w:rFonts w:ascii="Times New Roman" w:hAnsi="Times New Roman"/>
                      <w:sz w:val="24"/>
                      <w:szCs w:val="24"/>
                    </w:rPr>
                    <w:t xml:space="preserve"> Con contactar al cliente nuevamente para informarle el contenido de la comunicación remitida por las diferentes direcciones, departamentos o divisiones y un seguimiento para los procesos no concluidos.</w:t>
                  </w:r>
                </w:p>
              </w:tc>
            </w:tr>
          </w:tbl>
          <w:p w:rsidR="00520953" w:rsidRPr="00060EAC" w:rsidRDefault="00520953" w:rsidP="00520953">
            <w:pPr>
              <w:jc w:val="both"/>
              <w:rPr>
                <w:rFonts w:ascii="Times New Roman" w:hAnsi="Times New Roman"/>
                <w:sz w:val="24"/>
                <w:szCs w:val="24"/>
              </w:rPr>
            </w:pPr>
          </w:p>
        </w:tc>
      </w:tr>
      <w:tr w:rsidR="00520953" w:rsidRPr="00060EAC" w:rsidTr="00520953">
        <w:trPr>
          <w:trHeight w:val="504"/>
        </w:trPr>
        <w:tc>
          <w:tcPr>
            <w:tcW w:w="10260" w:type="dxa"/>
            <w:gridSpan w:val="16"/>
          </w:tcPr>
          <w:p w:rsidR="00520953" w:rsidRPr="00060EAC" w:rsidRDefault="00520953" w:rsidP="00520953">
            <w:pPr>
              <w:jc w:val="both"/>
              <w:rPr>
                <w:rFonts w:ascii="Times New Roman" w:hAnsi="Times New Roman"/>
                <w:sz w:val="24"/>
                <w:szCs w:val="24"/>
              </w:rPr>
            </w:pPr>
            <w:r w:rsidRPr="00060EAC">
              <w:rPr>
                <w:rFonts w:ascii="Times New Roman" w:hAnsi="Times New Roman"/>
                <w:b/>
                <w:sz w:val="24"/>
                <w:szCs w:val="24"/>
              </w:rPr>
              <w:t>Dueño o Responsable:</w:t>
            </w:r>
            <w:r w:rsidRPr="00060EAC">
              <w:rPr>
                <w:rFonts w:ascii="Times New Roman" w:hAnsi="Times New Roman"/>
                <w:sz w:val="24"/>
                <w:szCs w:val="24"/>
              </w:rPr>
              <w:t xml:space="preserve">   Oficina de libre acceso a la información</w:t>
            </w:r>
          </w:p>
        </w:tc>
      </w:tr>
      <w:tr w:rsidR="00520953" w:rsidRPr="00060EAC" w:rsidTr="00520953">
        <w:trPr>
          <w:trHeight w:val="706"/>
        </w:trPr>
        <w:tc>
          <w:tcPr>
            <w:tcW w:w="10260" w:type="dxa"/>
            <w:gridSpan w:val="16"/>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Documentos de Referencia:</w:t>
            </w:r>
            <w:r>
              <w:rPr>
                <w:rFonts w:ascii="Times New Roman" w:hAnsi="Times New Roman"/>
                <w:sz w:val="24"/>
                <w:szCs w:val="24"/>
              </w:rPr>
              <w:t xml:space="preserve"> Carta Compromiso al Ciudadano.</w:t>
            </w:r>
          </w:p>
        </w:tc>
      </w:tr>
      <w:tr w:rsidR="00520953" w:rsidRPr="00AB3608" w:rsidTr="00520953">
        <w:trPr>
          <w:trHeight w:val="913"/>
        </w:trPr>
        <w:tc>
          <w:tcPr>
            <w:tcW w:w="10260" w:type="dxa"/>
            <w:gridSpan w:val="16"/>
          </w:tcPr>
          <w:p w:rsidR="00520953" w:rsidRPr="00060EAC" w:rsidRDefault="00520953" w:rsidP="00520953">
            <w:pPr>
              <w:pStyle w:val="Ttulo1"/>
              <w:jc w:val="both"/>
              <w:rPr>
                <w:rFonts w:ascii="Times New Roman" w:eastAsia="Calibri" w:hAnsi="Times New Roman" w:cs="Times New Roman"/>
                <w:b w:val="0"/>
                <w:bCs w:val="0"/>
                <w:color w:val="auto"/>
                <w:sz w:val="24"/>
                <w:szCs w:val="24"/>
              </w:rPr>
            </w:pPr>
            <w:proofErr w:type="spellStart"/>
            <w:r w:rsidRPr="00060EAC">
              <w:rPr>
                <w:rFonts w:ascii="Times New Roman" w:hAnsi="Times New Roman"/>
                <w:color w:val="auto"/>
                <w:sz w:val="24"/>
                <w:szCs w:val="24"/>
              </w:rPr>
              <w:t>Políticas</w:t>
            </w:r>
            <w:r w:rsidRPr="00060EAC">
              <w:rPr>
                <w:color w:val="auto"/>
              </w:rPr>
              <w:t>:</w:t>
            </w:r>
            <w:r w:rsidRPr="005D5CC7">
              <w:rPr>
                <w:rFonts w:ascii="Times New Roman" w:eastAsia="Calibri" w:hAnsi="Times New Roman" w:cs="Times New Roman"/>
                <w:b w:val="0"/>
                <w:bCs w:val="0"/>
                <w:color w:val="auto"/>
                <w:sz w:val="24"/>
                <w:szCs w:val="24"/>
              </w:rPr>
              <w:t>a</w:t>
            </w:r>
            <w:proofErr w:type="spellEnd"/>
            <w:r w:rsidRPr="005D5CC7">
              <w:rPr>
                <w:rFonts w:ascii="Times New Roman" w:eastAsia="Calibri" w:hAnsi="Times New Roman" w:cs="Times New Roman"/>
                <w:b w:val="0"/>
                <w:bCs w:val="0"/>
                <w:color w:val="auto"/>
                <w:sz w:val="24"/>
                <w:szCs w:val="24"/>
              </w:rPr>
              <w:t xml:space="preserve">) La oficina de Libre Acceso a La Información es la encargada de los buzones externo de la institución. </w:t>
            </w:r>
          </w:p>
          <w:p w:rsidR="00520953" w:rsidRDefault="00520953" w:rsidP="00520953">
            <w:pPr>
              <w:rPr>
                <w:rFonts w:ascii="Times New Roman" w:hAnsi="Times New Roman"/>
                <w:sz w:val="24"/>
                <w:szCs w:val="24"/>
              </w:rPr>
            </w:pPr>
            <w:r>
              <w:t>b</w:t>
            </w:r>
            <w:r w:rsidRPr="005D5CC7">
              <w:rPr>
                <w:rFonts w:ascii="Times New Roman" w:hAnsi="Times New Roman"/>
                <w:sz w:val="24"/>
                <w:szCs w:val="24"/>
              </w:rPr>
              <w:t>) Todo Centro de Servicio al Cliente (CSC) deberá poseer un buzón externo.</w:t>
            </w:r>
          </w:p>
          <w:p w:rsidR="00520953" w:rsidRDefault="00520953" w:rsidP="00520953">
            <w:pPr>
              <w:rPr>
                <w:rFonts w:ascii="Times New Roman" w:hAnsi="Times New Roman"/>
                <w:sz w:val="24"/>
                <w:szCs w:val="24"/>
              </w:rPr>
            </w:pPr>
            <w:r>
              <w:rPr>
                <w:rFonts w:ascii="Times New Roman" w:hAnsi="Times New Roman"/>
                <w:sz w:val="24"/>
                <w:szCs w:val="24"/>
              </w:rPr>
              <w:t>c)</w:t>
            </w:r>
            <w:r w:rsidRPr="00865E79">
              <w:rPr>
                <w:rFonts w:ascii="Times New Roman" w:hAnsi="Times New Roman"/>
                <w:sz w:val="24"/>
                <w:szCs w:val="24"/>
              </w:rPr>
              <w:t xml:space="preserve"> La OAI no podrá excederse de un plazo de quince (15) días para ponerse en contacto con el ciudadano que emitió su queja o sugerencia a través de los buzones externos.</w:t>
            </w:r>
          </w:p>
          <w:p w:rsidR="00520953" w:rsidRPr="00EC57E1" w:rsidRDefault="00520953" w:rsidP="00520953">
            <w:pPr>
              <w:rPr>
                <w:rFonts w:ascii="Times New Roman" w:hAnsi="Times New Roman"/>
                <w:sz w:val="24"/>
                <w:szCs w:val="24"/>
              </w:rPr>
            </w:pPr>
            <w:r>
              <w:rPr>
                <w:rFonts w:ascii="Times New Roman" w:hAnsi="Times New Roman"/>
                <w:sz w:val="24"/>
                <w:szCs w:val="24"/>
              </w:rPr>
              <w:t>d</w:t>
            </w:r>
            <w:r w:rsidRPr="00EC57E1">
              <w:rPr>
                <w:rFonts w:ascii="Times New Roman" w:hAnsi="Times New Roman"/>
                <w:sz w:val="24"/>
                <w:szCs w:val="24"/>
              </w:rPr>
              <w:t xml:space="preserve">) La OAI deberá comunicar las quejas o sugerencias recibida a través de los buzones externos a las direcciones responsables de la solución en un plazo no mayor de diez (10) días. </w:t>
            </w:r>
          </w:p>
          <w:p w:rsidR="00520953" w:rsidRPr="00FD0DE9" w:rsidRDefault="00520953" w:rsidP="00520953">
            <w:pPr>
              <w:rPr>
                <w:rFonts w:ascii="Arial" w:eastAsiaTheme="minorHAnsi" w:hAnsi="Arial" w:cs="Arial"/>
                <w:sz w:val="24"/>
                <w:szCs w:val="24"/>
              </w:rPr>
            </w:pPr>
            <w:r>
              <w:rPr>
                <w:rFonts w:ascii="Times New Roman" w:hAnsi="Times New Roman"/>
                <w:sz w:val="24"/>
                <w:szCs w:val="24"/>
              </w:rPr>
              <w:t>e</w:t>
            </w:r>
            <w:r w:rsidRPr="00EC57E1">
              <w:rPr>
                <w:rFonts w:ascii="Times New Roman" w:hAnsi="Times New Roman"/>
                <w:sz w:val="24"/>
                <w:szCs w:val="24"/>
              </w:rPr>
              <w:t>) Las direcciones, departamentos y divisiones que reciban la comunicación de la queja o sugerencia emitida a través de uno de los buzones externos están obligado a remitir respuesta de la situación en un pla</w:t>
            </w:r>
            <w:r>
              <w:rPr>
                <w:rFonts w:ascii="Times New Roman" w:hAnsi="Times New Roman"/>
                <w:sz w:val="24"/>
                <w:szCs w:val="24"/>
              </w:rPr>
              <w:t xml:space="preserve">zo no mayor de cinco (5) días. </w:t>
            </w:r>
          </w:p>
        </w:tc>
      </w:tr>
      <w:tr w:rsidR="00520953" w:rsidRPr="00AB3608" w:rsidTr="00520953">
        <w:trPr>
          <w:trHeight w:val="541"/>
        </w:trPr>
        <w:tc>
          <w:tcPr>
            <w:tcW w:w="10260" w:type="dxa"/>
            <w:gridSpan w:val="16"/>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Descripción de Las Actividades del Proceso:</w:t>
            </w:r>
          </w:p>
        </w:tc>
      </w:tr>
      <w:tr w:rsidR="00520953" w:rsidRPr="00AB3608" w:rsidTr="00520953">
        <w:trPr>
          <w:trHeight w:val="435"/>
        </w:trPr>
        <w:tc>
          <w:tcPr>
            <w:tcW w:w="2841" w:type="dxa"/>
            <w:gridSpan w:val="3"/>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Responsable.</w:t>
            </w:r>
          </w:p>
        </w:tc>
        <w:tc>
          <w:tcPr>
            <w:tcW w:w="7419" w:type="dxa"/>
            <w:gridSpan w:val="13"/>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 xml:space="preserve">                                                      Descripción </w:t>
            </w:r>
          </w:p>
        </w:tc>
      </w:tr>
      <w:tr w:rsidR="00520953" w:rsidRPr="00AB3608" w:rsidTr="00520953">
        <w:trPr>
          <w:trHeight w:val="1435"/>
        </w:trPr>
        <w:tc>
          <w:tcPr>
            <w:tcW w:w="2841" w:type="dxa"/>
            <w:gridSpan w:val="3"/>
          </w:tcPr>
          <w:p w:rsidR="00520953" w:rsidRPr="00AB3608" w:rsidRDefault="00520953" w:rsidP="00520953">
            <w:pPr>
              <w:rPr>
                <w:rFonts w:ascii="Times New Roman" w:hAnsi="Times New Roman"/>
                <w:b/>
                <w:i/>
                <w:sz w:val="24"/>
                <w:szCs w:val="24"/>
              </w:rPr>
            </w:pPr>
            <w:r w:rsidRPr="00E26F70">
              <w:rPr>
                <w:rFonts w:ascii="Times New Roman" w:hAnsi="Times New Roman"/>
                <w:sz w:val="24"/>
                <w:szCs w:val="24"/>
              </w:rPr>
              <w:t>Oficina de libre acceso a la información</w:t>
            </w:r>
          </w:p>
        </w:tc>
        <w:tc>
          <w:tcPr>
            <w:tcW w:w="7419" w:type="dxa"/>
            <w:gridSpan w:val="13"/>
          </w:tcPr>
          <w:p w:rsidR="00520953" w:rsidRDefault="00520953" w:rsidP="00933DA7">
            <w:pPr>
              <w:pStyle w:val="Prrafodelista"/>
              <w:numPr>
                <w:ilvl w:val="0"/>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Envío de comunicación</w:t>
            </w:r>
          </w:p>
          <w:p w:rsidR="00520953" w:rsidRDefault="00520953" w:rsidP="00933DA7">
            <w:pPr>
              <w:pStyle w:val="Prrafodelista"/>
              <w:numPr>
                <w:ilvl w:val="0"/>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Recepción de Solución o causa del problema</w:t>
            </w:r>
          </w:p>
          <w:p w:rsidR="00520953" w:rsidRDefault="00520953" w:rsidP="00933DA7">
            <w:pPr>
              <w:pStyle w:val="Prrafodelista"/>
              <w:numPr>
                <w:ilvl w:val="0"/>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Contactar al cliente</w:t>
            </w:r>
          </w:p>
          <w:p w:rsidR="00520953" w:rsidRPr="002C790B" w:rsidRDefault="00520953" w:rsidP="00933DA7">
            <w:pPr>
              <w:pStyle w:val="Prrafodelista"/>
              <w:numPr>
                <w:ilvl w:val="0"/>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Seguimiento de la situación, en casos no concluidos.</w:t>
            </w:r>
          </w:p>
        </w:tc>
      </w:tr>
      <w:tr w:rsidR="00520953" w:rsidRPr="00AB3608" w:rsidTr="00520953">
        <w:trPr>
          <w:trHeight w:val="495"/>
        </w:trPr>
        <w:tc>
          <w:tcPr>
            <w:tcW w:w="1736" w:type="dxa"/>
            <w:tcBorders>
              <w:bottom w:val="single" w:sz="4" w:space="0" w:color="auto"/>
            </w:tcBorders>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Anexos:</w:t>
            </w:r>
          </w:p>
        </w:tc>
        <w:tc>
          <w:tcPr>
            <w:tcW w:w="8524" w:type="dxa"/>
            <w:gridSpan w:val="15"/>
            <w:tcBorders>
              <w:bottom w:val="single" w:sz="4" w:space="0" w:color="auto"/>
            </w:tcBorders>
          </w:tcPr>
          <w:p w:rsidR="00520953" w:rsidRPr="00060EAC" w:rsidRDefault="00520953" w:rsidP="00520953">
            <w:pPr>
              <w:rPr>
                <w:rFonts w:ascii="Times New Roman" w:hAnsi="Times New Roman"/>
                <w:b/>
                <w:sz w:val="24"/>
                <w:szCs w:val="24"/>
              </w:rPr>
            </w:pPr>
            <w:r w:rsidRPr="00060EAC">
              <w:rPr>
                <w:rFonts w:ascii="Times New Roman" w:hAnsi="Times New Roman"/>
                <w:sz w:val="24"/>
                <w:szCs w:val="24"/>
              </w:rPr>
              <w:t>Programas.</w:t>
            </w:r>
          </w:p>
        </w:tc>
      </w:tr>
      <w:tr w:rsidR="00520953" w:rsidRPr="00AB3608" w:rsidTr="00520953">
        <w:trPr>
          <w:trHeight w:val="495"/>
        </w:trPr>
        <w:tc>
          <w:tcPr>
            <w:tcW w:w="1736" w:type="dxa"/>
            <w:tcBorders>
              <w:top w:val="single" w:sz="4" w:space="0" w:color="auto"/>
              <w:bottom w:val="single" w:sz="4" w:space="0" w:color="auto"/>
            </w:tcBorders>
          </w:tcPr>
          <w:p w:rsidR="00520953" w:rsidRPr="00060EAC" w:rsidRDefault="00520953" w:rsidP="00520953">
            <w:pPr>
              <w:rPr>
                <w:rFonts w:ascii="Times New Roman" w:hAnsi="Times New Roman"/>
                <w:b/>
                <w:sz w:val="24"/>
                <w:szCs w:val="24"/>
              </w:rPr>
            </w:pPr>
          </w:p>
        </w:tc>
        <w:tc>
          <w:tcPr>
            <w:tcW w:w="8524" w:type="dxa"/>
            <w:gridSpan w:val="15"/>
            <w:tcBorders>
              <w:bottom w:val="single" w:sz="4" w:space="0" w:color="auto"/>
            </w:tcBorders>
          </w:tcPr>
          <w:p w:rsidR="00520953" w:rsidRPr="00060EAC" w:rsidRDefault="00520953" w:rsidP="00520953">
            <w:pPr>
              <w:rPr>
                <w:rFonts w:ascii="Times New Roman" w:hAnsi="Times New Roman"/>
                <w:sz w:val="24"/>
                <w:szCs w:val="24"/>
              </w:rPr>
            </w:pPr>
            <w:r w:rsidRPr="00060EAC">
              <w:rPr>
                <w:rFonts w:ascii="Times New Roman" w:hAnsi="Times New Roman"/>
                <w:sz w:val="24"/>
                <w:szCs w:val="24"/>
              </w:rPr>
              <w:t xml:space="preserve">Informes </w:t>
            </w:r>
          </w:p>
        </w:tc>
      </w:tr>
      <w:tr w:rsidR="00520953" w:rsidRPr="00AB3608" w:rsidTr="00520953">
        <w:trPr>
          <w:trHeight w:val="451"/>
        </w:trPr>
        <w:tc>
          <w:tcPr>
            <w:tcW w:w="1736" w:type="dxa"/>
            <w:tcBorders>
              <w:top w:val="single" w:sz="4" w:space="0" w:color="auto"/>
              <w:bottom w:val="nil"/>
            </w:tcBorders>
          </w:tcPr>
          <w:p w:rsidR="00520953" w:rsidRPr="00060EAC" w:rsidRDefault="00520953" w:rsidP="00520953">
            <w:pPr>
              <w:rPr>
                <w:rFonts w:ascii="Times New Roman" w:hAnsi="Times New Roman"/>
                <w:b/>
                <w:sz w:val="24"/>
                <w:szCs w:val="24"/>
              </w:rPr>
            </w:pPr>
          </w:p>
        </w:tc>
        <w:tc>
          <w:tcPr>
            <w:tcW w:w="8524" w:type="dxa"/>
            <w:gridSpan w:val="15"/>
            <w:tcBorders>
              <w:bottom w:val="single" w:sz="4" w:space="0" w:color="auto"/>
            </w:tcBorders>
          </w:tcPr>
          <w:p w:rsidR="00520953" w:rsidRPr="00060EAC" w:rsidRDefault="00520953" w:rsidP="00520953">
            <w:pPr>
              <w:rPr>
                <w:rFonts w:ascii="Times New Roman" w:hAnsi="Times New Roman"/>
                <w:sz w:val="24"/>
                <w:szCs w:val="24"/>
              </w:rPr>
            </w:pPr>
          </w:p>
        </w:tc>
      </w:tr>
      <w:tr w:rsidR="00520953" w:rsidRPr="00AB3608" w:rsidTr="00520953">
        <w:trPr>
          <w:trHeight w:val="390"/>
        </w:trPr>
        <w:tc>
          <w:tcPr>
            <w:tcW w:w="10260" w:type="dxa"/>
            <w:gridSpan w:val="16"/>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Registros:</w:t>
            </w:r>
          </w:p>
        </w:tc>
      </w:tr>
      <w:tr w:rsidR="00520953" w:rsidRPr="00AB3608" w:rsidTr="00520953">
        <w:trPr>
          <w:trHeight w:val="300"/>
        </w:trPr>
        <w:tc>
          <w:tcPr>
            <w:tcW w:w="2129" w:type="dxa"/>
            <w:gridSpan w:val="2"/>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Código</w:t>
            </w:r>
          </w:p>
        </w:tc>
        <w:tc>
          <w:tcPr>
            <w:tcW w:w="1606" w:type="dxa"/>
            <w:gridSpan w:val="2"/>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Nombre</w:t>
            </w:r>
          </w:p>
        </w:tc>
        <w:tc>
          <w:tcPr>
            <w:tcW w:w="1846" w:type="dxa"/>
            <w:gridSpan w:val="5"/>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Almacenado</w:t>
            </w:r>
          </w:p>
        </w:tc>
        <w:tc>
          <w:tcPr>
            <w:tcW w:w="1605" w:type="dxa"/>
            <w:gridSpan w:val="3"/>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Archivado</w:t>
            </w:r>
          </w:p>
        </w:tc>
        <w:tc>
          <w:tcPr>
            <w:tcW w:w="1670" w:type="dxa"/>
            <w:gridSpan w:val="2"/>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 xml:space="preserve">Tiempo                   </w:t>
            </w:r>
          </w:p>
        </w:tc>
        <w:tc>
          <w:tcPr>
            <w:tcW w:w="1404" w:type="dxa"/>
            <w:gridSpan w:val="2"/>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Disposición</w:t>
            </w:r>
          </w:p>
        </w:tc>
      </w:tr>
      <w:tr w:rsidR="00520953" w:rsidRPr="00AB3608" w:rsidTr="00520953">
        <w:trPr>
          <w:trHeight w:val="255"/>
        </w:trPr>
        <w:tc>
          <w:tcPr>
            <w:tcW w:w="2129" w:type="dxa"/>
            <w:gridSpan w:val="2"/>
          </w:tcPr>
          <w:p w:rsidR="00520953" w:rsidRPr="00936F06" w:rsidRDefault="00520953" w:rsidP="00520953">
            <w:pPr>
              <w:rPr>
                <w:rFonts w:ascii="Times New Roman" w:hAnsi="Times New Roman"/>
                <w:sz w:val="24"/>
                <w:szCs w:val="24"/>
              </w:rPr>
            </w:pPr>
            <w:r w:rsidRPr="00936F06">
              <w:rPr>
                <w:rFonts w:ascii="Times New Roman" w:hAnsi="Times New Roman"/>
                <w:sz w:val="24"/>
                <w:szCs w:val="24"/>
              </w:rPr>
              <w:t>RAI -001</w:t>
            </w:r>
          </w:p>
        </w:tc>
        <w:tc>
          <w:tcPr>
            <w:tcW w:w="1606" w:type="dxa"/>
            <w:gridSpan w:val="2"/>
          </w:tcPr>
          <w:p w:rsidR="00520953" w:rsidRPr="00060EAC" w:rsidRDefault="00520953" w:rsidP="00520953">
            <w:pPr>
              <w:rPr>
                <w:rFonts w:ascii="Times New Roman" w:hAnsi="Times New Roman"/>
                <w:sz w:val="24"/>
                <w:szCs w:val="24"/>
              </w:rPr>
            </w:pPr>
            <w:r w:rsidRPr="00060EAC">
              <w:rPr>
                <w:rFonts w:ascii="Times New Roman" w:hAnsi="Times New Roman"/>
                <w:sz w:val="24"/>
                <w:szCs w:val="24"/>
              </w:rPr>
              <w:t xml:space="preserve">Oficina de libre acceso a </w:t>
            </w:r>
            <w:r w:rsidRPr="00060EAC">
              <w:rPr>
                <w:rFonts w:ascii="Times New Roman" w:hAnsi="Times New Roman"/>
                <w:sz w:val="24"/>
                <w:szCs w:val="24"/>
              </w:rPr>
              <w:lastRenderedPageBreak/>
              <w:t>la información</w:t>
            </w:r>
          </w:p>
        </w:tc>
        <w:tc>
          <w:tcPr>
            <w:tcW w:w="1846" w:type="dxa"/>
            <w:gridSpan w:val="5"/>
          </w:tcPr>
          <w:p w:rsidR="00520953" w:rsidRPr="00060EAC" w:rsidRDefault="00520953" w:rsidP="00520953">
            <w:pPr>
              <w:rPr>
                <w:rFonts w:ascii="Times New Roman" w:hAnsi="Times New Roman"/>
                <w:sz w:val="24"/>
                <w:szCs w:val="24"/>
              </w:rPr>
            </w:pPr>
            <w:r w:rsidRPr="00060EAC">
              <w:rPr>
                <w:rFonts w:ascii="Times New Roman" w:hAnsi="Times New Roman"/>
                <w:sz w:val="24"/>
                <w:szCs w:val="24"/>
              </w:rPr>
              <w:lastRenderedPageBreak/>
              <w:t xml:space="preserve">Dirección  de Planificación y </w:t>
            </w:r>
            <w:r w:rsidRPr="00060EAC">
              <w:rPr>
                <w:rFonts w:ascii="Times New Roman" w:hAnsi="Times New Roman"/>
                <w:sz w:val="24"/>
                <w:szCs w:val="24"/>
              </w:rPr>
              <w:lastRenderedPageBreak/>
              <w:t>Desarrollo</w:t>
            </w:r>
          </w:p>
        </w:tc>
        <w:tc>
          <w:tcPr>
            <w:tcW w:w="1605" w:type="dxa"/>
            <w:gridSpan w:val="3"/>
          </w:tcPr>
          <w:p w:rsidR="00520953" w:rsidRPr="00060EAC" w:rsidRDefault="00520953" w:rsidP="00520953">
            <w:pPr>
              <w:rPr>
                <w:rFonts w:ascii="Times New Roman" w:hAnsi="Times New Roman"/>
                <w:sz w:val="24"/>
                <w:szCs w:val="24"/>
              </w:rPr>
            </w:pPr>
            <w:r w:rsidRPr="00060EAC">
              <w:rPr>
                <w:rFonts w:ascii="Times New Roman" w:hAnsi="Times New Roman"/>
                <w:sz w:val="24"/>
                <w:szCs w:val="24"/>
              </w:rPr>
              <w:lastRenderedPageBreak/>
              <w:t>Tangible y Digital.</w:t>
            </w:r>
          </w:p>
        </w:tc>
        <w:tc>
          <w:tcPr>
            <w:tcW w:w="1670" w:type="dxa"/>
            <w:gridSpan w:val="2"/>
          </w:tcPr>
          <w:p w:rsidR="00520953" w:rsidRPr="00060EAC" w:rsidRDefault="00520953" w:rsidP="00520953">
            <w:pPr>
              <w:rPr>
                <w:rFonts w:ascii="Times New Roman" w:hAnsi="Times New Roman"/>
                <w:b/>
                <w:sz w:val="24"/>
                <w:szCs w:val="24"/>
              </w:rPr>
            </w:pPr>
          </w:p>
        </w:tc>
        <w:tc>
          <w:tcPr>
            <w:tcW w:w="1404" w:type="dxa"/>
            <w:gridSpan w:val="2"/>
          </w:tcPr>
          <w:p w:rsidR="00520953" w:rsidRPr="00060EAC" w:rsidRDefault="00520953" w:rsidP="00520953">
            <w:pPr>
              <w:rPr>
                <w:rFonts w:ascii="Times New Roman" w:hAnsi="Times New Roman"/>
                <w:b/>
                <w:sz w:val="24"/>
                <w:szCs w:val="24"/>
              </w:rPr>
            </w:pPr>
          </w:p>
        </w:tc>
      </w:tr>
      <w:tr w:rsidR="00520953" w:rsidRPr="00AB3608" w:rsidTr="00520953">
        <w:trPr>
          <w:trHeight w:val="817"/>
        </w:trPr>
        <w:tc>
          <w:tcPr>
            <w:tcW w:w="4913" w:type="dxa"/>
            <w:gridSpan w:val="7"/>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lastRenderedPageBreak/>
              <w:t>Historia de Cambios e Inspecciones</w:t>
            </w:r>
          </w:p>
        </w:tc>
        <w:tc>
          <w:tcPr>
            <w:tcW w:w="5347" w:type="dxa"/>
            <w:gridSpan w:val="9"/>
          </w:tcPr>
          <w:p w:rsidR="00520953" w:rsidRPr="00060EAC" w:rsidRDefault="00520953" w:rsidP="00520953">
            <w:pPr>
              <w:rPr>
                <w:rFonts w:ascii="Times New Roman" w:hAnsi="Times New Roman"/>
                <w:b/>
                <w:sz w:val="24"/>
                <w:szCs w:val="24"/>
              </w:rPr>
            </w:pPr>
          </w:p>
        </w:tc>
      </w:tr>
      <w:tr w:rsidR="00520953" w:rsidRPr="00AB3608" w:rsidTr="00520953">
        <w:trPr>
          <w:trHeight w:val="330"/>
        </w:trPr>
        <w:tc>
          <w:tcPr>
            <w:tcW w:w="2841" w:type="dxa"/>
            <w:gridSpan w:val="3"/>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 xml:space="preserve"> Revisiones</w:t>
            </w:r>
          </w:p>
        </w:tc>
        <w:tc>
          <w:tcPr>
            <w:tcW w:w="1314" w:type="dxa"/>
            <w:gridSpan w:val="3"/>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Fechas</w:t>
            </w:r>
          </w:p>
        </w:tc>
        <w:tc>
          <w:tcPr>
            <w:tcW w:w="1310" w:type="dxa"/>
            <w:gridSpan w:val="2"/>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Sección</w:t>
            </w:r>
          </w:p>
        </w:tc>
        <w:tc>
          <w:tcPr>
            <w:tcW w:w="1534" w:type="dxa"/>
            <w:gridSpan w:val="3"/>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Descripción</w:t>
            </w:r>
          </w:p>
        </w:tc>
        <w:tc>
          <w:tcPr>
            <w:tcW w:w="1812" w:type="dxa"/>
            <w:gridSpan w:val="2"/>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Revisado por:</w:t>
            </w:r>
          </w:p>
        </w:tc>
        <w:tc>
          <w:tcPr>
            <w:tcW w:w="1449" w:type="dxa"/>
            <w:gridSpan w:val="3"/>
          </w:tcPr>
          <w:p w:rsidR="00520953" w:rsidRPr="00060EAC" w:rsidRDefault="00520953" w:rsidP="00520953">
            <w:pPr>
              <w:rPr>
                <w:rFonts w:ascii="Times New Roman" w:hAnsi="Times New Roman"/>
                <w:b/>
                <w:sz w:val="24"/>
                <w:szCs w:val="24"/>
              </w:rPr>
            </w:pPr>
            <w:r w:rsidRPr="00060EAC">
              <w:rPr>
                <w:rFonts w:ascii="Times New Roman" w:hAnsi="Times New Roman"/>
                <w:b/>
                <w:sz w:val="24"/>
                <w:szCs w:val="24"/>
              </w:rPr>
              <w:t>Refrendado por:</w:t>
            </w:r>
          </w:p>
        </w:tc>
      </w:tr>
      <w:tr w:rsidR="00520953" w:rsidRPr="00AB3608" w:rsidTr="00520953">
        <w:trPr>
          <w:trHeight w:val="645"/>
        </w:trPr>
        <w:tc>
          <w:tcPr>
            <w:tcW w:w="2841" w:type="dxa"/>
            <w:gridSpan w:val="3"/>
          </w:tcPr>
          <w:p w:rsidR="00520953" w:rsidRPr="00060EAC" w:rsidRDefault="00520953" w:rsidP="00520953">
            <w:pPr>
              <w:rPr>
                <w:rFonts w:ascii="Times New Roman" w:hAnsi="Times New Roman"/>
                <w:b/>
                <w:sz w:val="24"/>
                <w:szCs w:val="24"/>
              </w:rPr>
            </w:pPr>
          </w:p>
        </w:tc>
        <w:tc>
          <w:tcPr>
            <w:tcW w:w="1314" w:type="dxa"/>
            <w:gridSpan w:val="3"/>
          </w:tcPr>
          <w:p w:rsidR="00520953" w:rsidRPr="00060EAC" w:rsidRDefault="00520953" w:rsidP="00520953">
            <w:pPr>
              <w:rPr>
                <w:rFonts w:ascii="Times New Roman" w:hAnsi="Times New Roman"/>
                <w:b/>
                <w:sz w:val="24"/>
                <w:szCs w:val="24"/>
              </w:rPr>
            </w:pPr>
          </w:p>
        </w:tc>
        <w:tc>
          <w:tcPr>
            <w:tcW w:w="1310" w:type="dxa"/>
            <w:gridSpan w:val="2"/>
          </w:tcPr>
          <w:p w:rsidR="00520953" w:rsidRPr="00060EAC" w:rsidRDefault="00520953" w:rsidP="00520953">
            <w:pPr>
              <w:rPr>
                <w:rFonts w:ascii="Times New Roman" w:hAnsi="Times New Roman"/>
                <w:b/>
                <w:sz w:val="24"/>
                <w:szCs w:val="24"/>
              </w:rPr>
            </w:pPr>
          </w:p>
        </w:tc>
        <w:tc>
          <w:tcPr>
            <w:tcW w:w="1534" w:type="dxa"/>
            <w:gridSpan w:val="3"/>
          </w:tcPr>
          <w:p w:rsidR="00520953" w:rsidRPr="00060EAC" w:rsidRDefault="00520953" w:rsidP="00520953">
            <w:pPr>
              <w:rPr>
                <w:rFonts w:ascii="Times New Roman" w:hAnsi="Times New Roman"/>
                <w:b/>
                <w:sz w:val="24"/>
                <w:szCs w:val="24"/>
              </w:rPr>
            </w:pPr>
          </w:p>
        </w:tc>
        <w:tc>
          <w:tcPr>
            <w:tcW w:w="1812" w:type="dxa"/>
            <w:gridSpan w:val="2"/>
          </w:tcPr>
          <w:p w:rsidR="00520953" w:rsidRPr="00060EAC" w:rsidRDefault="00520953" w:rsidP="00520953">
            <w:pPr>
              <w:rPr>
                <w:rFonts w:ascii="Times New Roman" w:hAnsi="Times New Roman"/>
                <w:b/>
                <w:sz w:val="24"/>
                <w:szCs w:val="24"/>
              </w:rPr>
            </w:pPr>
          </w:p>
        </w:tc>
        <w:tc>
          <w:tcPr>
            <w:tcW w:w="1449" w:type="dxa"/>
            <w:gridSpan w:val="3"/>
          </w:tcPr>
          <w:p w:rsidR="00520953" w:rsidRPr="00060EAC" w:rsidRDefault="00520953" w:rsidP="00520953">
            <w:pPr>
              <w:rPr>
                <w:rFonts w:ascii="Times New Roman" w:hAnsi="Times New Roman"/>
                <w:b/>
                <w:sz w:val="24"/>
                <w:szCs w:val="24"/>
              </w:rPr>
            </w:pPr>
          </w:p>
        </w:tc>
      </w:tr>
    </w:tbl>
    <w:p w:rsidR="00520953" w:rsidRPr="00DC6ADE" w:rsidRDefault="00520953" w:rsidP="00520953">
      <w:pPr>
        <w:rPr>
          <w:b/>
          <w:noProof/>
          <w:lang w:val="es-US" w:eastAsia="es-US"/>
        </w:rPr>
      </w:pPr>
    </w:p>
    <w:p w:rsidR="00520953" w:rsidRPr="00060EAC" w:rsidRDefault="00520953" w:rsidP="00933DA7">
      <w:pPr>
        <w:pStyle w:val="Ttulo1"/>
        <w:numPr>
          <w:ilvl w:val="0"/>
          <w:numId w:val="12"/>
        </w:numPr>
        <w:jc w:val="both"/>
        <w:rPr>
          <w:rFonts w:ascii="Times New Roman" w:hAnsi="Times New Roman" w:cs="Times New Roman"/>
          <w:color w:val="auto"/>
        </w:rPr>
      </w:pPr>
      <w:r w:rsidRPr="00060EAC">
        <w:rPr>
          <w:rFonts w:ascii="Times New Roman" w:hAnsi="Times New Roman" w:cs="Times New Roman"/>
          <w:color w:val="auto"/>
        </w:rPr>
        <w:t>Políticas de ética.</w:t>
      </w:r>
    </w:p>
    <w:p w:rsidR="00520953" w:rsidRPr="005A3DB5" w:rsidRDefault="00520953" w:rsidP="00520953">
      <w:pPr>
        <w:pStyle w:val="Ttulo1"/>
        <w:spacing w:line="240" w:lineRule="auto"/>
        <w:jc w:val="both"/>
        <w:rPr>
          <w:rFonts w:ascii="Times New Roman" w:hAnsi="Times New Roman" w:cs="Times New Roman"/>
          <w:b w:val="0"/>
          <w:color w:val="auto"/>
          <w:sz w:val="24"/>
          <w:szCs w:val="24"/>
        </w:rPr>
      </w:pPr>
      <w:r w:rsidRPr="002A1C22">
        <w:rPr>
          <w:rFonts w:ascii="Times New Roman" w:hAnsi="Times New Roman" w:cs="Times New Roman"/>
          <w:color w:val="auto"/>
        </w:rPr>
        <w:t>Objetivo</w:t>
      </w:r>
      <w:r w:rsidRPr="005A3DB5">
        <w:rPr>
          <w:rFonts w:ascii="Times New Roman" w:hAnsi="Times New Roman" w:cs="Times New Roman"/>
          <w:color w:val="auto"/>
          <w:sz w:val="24"/>
          <w:szCs w:val="24"/>
        </w:rPr>
        <w:t xml:space="preserve">: </w:t>
      </w:r>
      <w:r w:rsidRPr="005A3DB5">
        <w:rPr>
          <w:rFonts w:ascii="Times New Roman" w:hAnsi="Times New Roman" w:cs="Times New Roman"/>
          <w:b w:val="0"/>
          <w:color w:val="auto"/>
          <w:sz w:val="24"/>
          <w:szCs w:val="24"/>
        </w:rPr>
        <w:t xml:space="preserve">Crear mecanismo para fomentar una cultura orienta a la integridad y la ética pública dentro del personal de la Corporación de Acueducto y Alcantarillado de Moca (CORAAMOCA).   </w:t>
      </w:r>
    </w:p>
    <w:p w:rsidR="00520953" w:rsidRPr="005A3DB5" w:rsidRDefault="00520953" w:rsidP="00520953">
      <w:pPr>
        <w:jc w:val="both"/>
        <w:rPr>
          <w:rFonts w:ascii="Times New Roman" w:hAnsi="Times New Roman"/>
          <w:b/>
          <w:noProof/>
          <w:sz w:val="24"/>
          <w:szCs w:val="24"/>
          <w:lang w:val="es-US" w:eastAsia="es-US"/>
        </w:rPr>
      </w:pPr>
    </w:p>
    <w:p w:rsidR="00520953" w:rsidRPr="00060EAC" w:rsidRDefault="00520953" w:rsidP="00520953">
      <w:pPr>
        <w:jc w:val="both"/>
        <w:rPr>
          <w:rFonts w:ascii="Times New Roman" w:hAnsi="Times New Roman"/>
          <w:b/>
          <w:sz w:val="28"/>
          <w:szCs w:val="28"/>
        </w:rPr>
      </w:pPr>
      <w:r w:rsidRPr="00060EAC">
        <w:rPr>
          <w:rFonts w:ascii="Times New Roman" w:hAnsi="Times New Roman"/>
          <w:b/>
          <w:sz w:val="28"/>
          <w:szCs w:val="28"/>
        </w:rPr>
        <w:t>Exposición de la política:</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La Comisión de Ética Pública será una las unidades dentro de CORAAMOCA responsable de realizar procedimientos para la socialización del Código ética.</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La CEP tiene que servir como ente promotor de la vigencia y el fortalecimiento de la ética, la integridad y la transparencia.</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Dar seguimiento al cumplimiento de los lineamientos contenidos en el Código de Ética Institucional.</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 xml:space="preserve">La Comité de Ética Pública es el responsable de diseñar, administrar y actualizar el Código de Ética Institucional. </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CEP debe asesorar al personal sobre las dudas sobre el Código de Ética Institucional.</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La Comisión de ética creara los procedimientos y formulario donde constara la socialización del Código de Ética Institucional.</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 La CEP designara realizar la socialización del código de ética a la Corporación de Acueducto y Alcantarillado de Moca (CORAAMOCA) tres (3) veces al año.</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k. La Comisión deberá procurar que la MAE y sus directores emitan un mensaje claro y consistente a los empleados que están por debajo de su mando de que no se permitirá inobservancias al código de ética y que deben apegarse estrictamente a los valores institucionales.</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 xml:space="preserve">El </w:t>
      </w:r>
      <w:proofErr w:type="spellStart"/>
      <w:r w:rsidRPr="00A35BB1">
        <w:rPr>
          <w:rFonts w:ascii="Times New Roman" w:hAnsi="Times New Roman"/>
          <w:sz w:val="24"/>
          <w:szCs w:val="24"/>
        </w:rPr>
        <w:t>Comitéde</w:t>
      </w:r>
      <w:proofErr w:type="spellEnd"/>
      <w:r w:rsidRPr="00A35BB1">
        <w:rPr>
          <w:rFonts w:ascii="Times New Roman" w:hAnsi="Times New Roman"/>
          <w:sz w:val="24"/>
          <w:szCs w:val="24"/>
        </w:rPr>
        <w:t xml:space="preserve"> ética tiene la función requerir la firma de los Códigos de Pautas Éticas de sus funcionarios exigidos por la DIGEIG.</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La CEP deberá realizar evaluaciones del cumplimiento del Código de Pautas Éticas a sus funcionarios cada seis (6) meses.</w:t>
      </w:r>
    </w:p>
    <w:p w:rsidR="00520953" w:rsidRPr="00A35BB1" w:rsidRDefault="00520953" w:rsidP="00933DA7">
      <w:pPr>
        <w:pStyle w:val="Prrafodelista"/>
        <w:numPr>
          <w:ilvl w:val="0"/>
          <w:numId w:val="3"/>
        </w:numPr>
        <w:jc w:val="both"/>
        <w:rPr>
          <w:rFonts w:ascii="Times New Roman" w:hAnsi="Times New Roman"/>
          <w:b/>
          <w:sz w:val="24"/>
          <w:szCs w:val="24"/>
        </w:rPr>
      </w:pPr>
      <w:r w:rsidRPr="00A35BB1">
        <w:rPr>
          <w:rFonts w:ascii="Times New Roman" w:hAnsi="Times New Roman"/>
          <w:sz w:val="24"/>
          <w:szCs w:val="24"/>
        </w:rPr>
        <w:t xml:space="preserve">La Dirección General de Ética e Integridad Gubernamental (DIGEIG) proporcionará al Comité de Ética la plantilla de evaluación que deberá ser remitida a la DIGEIG. </w:t>
      </w:r>
    </w:p>
    <w:p w:rsidR="00520953" w:rsidRPr="005A3DB5" w:rsidRDefault="00520953" w:rsidP="00520953">
      <w:pPr>
        <w:jc w:val="both"/>
        <w:rPr>
          <w:rFonts w:ascii="Times New Roman" w:hAnsi="Times New Roman"/>
        </w:rPr>
      </w:pPr>
    </w:p>
    <w:p w:rsidR="00520953" w:rsidRPr="002A1C22" w:rsidRDefault="00520953" w:rsidP="00520953">
      <w:pPr>
        <w:jc w:val="both"/>
        <w:rPr>
          <w:rFonts w:ascii="Times New Roman" w:hAnsi="Times New Roman"/>
          <w:b/>
          <w:noProof/>
          <w:sz w:val="28"/>
          <w:szCs w:val="28"/>
          <w:lang w:val="es-US" w:eastAsia="es-US"/>
        </w:rPr>
      </w:pPr>
      <w:r w:rsidRPr="002A1C22">
        <w:rPr>
          <w:rFonts w:ascii="Times New Roman" w:hAnsi="Times New Roman"/>
          <w:b/>
          <w:noProof/>
          <w:sz w:val="28"/>
          <w:szCs w:val="28"/>
          <w:lang w:val="es-US" w:eastAsia="es-US"/>
        </w:rPr>
        <w:t>Procedimientos</w:t>
      </w:r>
      <w:r>
        <w:rPr>
          <w:rFonts w:ascii="Times New Roman" w:hAnsi="Times New Roman"/>
          <w:b/>
          <w:noProof/>
          <w:sz w:val="28"/>
          <w:szCs w:val="28"/>
          <w:lang w:val="es-US" w:eastAsia="es-US"/>
        </w:rPr>
        <w:t xml:space="preserve"> De Etica</w:t>
      </w:r>
      <w:r w:rsidRPr="002A1C22">
        <w:rPr>
          <w:rFonts w:ascii="Times New Roman" w:hAnsi="Times New Roman"/>
          <w:b/>
          <w:noProof/>
          <w:sz w:val="28"/>
          <w:szCs w:val="28"/>
          <w:lang w:val="es-US" w:eastAsia="es-US"/>
        </w:rPr>
        <w:t>:</w:t>
      </w:r>
    </w:p>
    <w:tbl>
      <w:tblPr>
        <w:tblW w:w="98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6"/>
        <w:gridCol w:w="382"/>
        <w:gridCol w:w="642"/>
        <w:gridCol w:w="635"/>
        <w:gridCol w:w="230"/>
        <w:gridCol w:w="262"/>
        <w:gridCol w:w="158"/>
        <w:gridCol w:w="758"/>
        <w:gridCol w:w="552"/>
        <w:gridCol w:w="116"/>
        <w:gridCol w:w="1294"/>
        <w:gridCol w:w="90"/>
        <w:gridCol w:w="187"/>
        <w:gridCol w:w="1499"/>
        <w:gridCol w:w="45"/>
        <w:gridCol w:w="741"/>
        <w:gridCol w:w="573"/>
      </w:tblGrid>
      <w:tr w:rsidR="00520953" w:rsidRPr="005A3DB5" w:rsidTr="00520953">
        <w:trPr>
          <w:trHeight w:val="557"/>
        </w:trPr>
        <w:tc>
          <w:tcPr>
            <w:tcW w:w="9810" w:type="dxa"/>
            <w:gridSpan w:val="17"/>
          </w:tcPr>
          <w:p w:rsidR="00520953" w:rsidRPr="005A3DB5" w:rsidRDefault="00520953" w:rsidP="00520953">
            <w:pPr>
              <w:autoSpaceDE w:val="0"/>
              <w:autoSpaceDN w:val="0"/>
              <w:adjustRightInd w:val="0"/>
              <w:spacing w:after="0" w:line="240" w:lineRule="auto"/>
              <w:jc w:val="both"/>
              <w:rPr>
                <w:rFonts w:ascii="Times New Roman" w:hAnsi="Times New Roman"/>
                <w:color w:val="000000"/>
                <w:sz w:val="24"/>
                <w:szCs w:val="24"/>
              </w:rPr>
            </w:pPr>
            <w:r w:rsidRPr="005A3DB5">
              <w:rPr>
                <w:rFonts w:ascii="Times New Roman" w:hAnsi="Times New Roman"/>
                <w:b/>
                <w:sz w:val="24"/>
                <w:szCs w:val="24"/>
              </w:rPr>
              <w:t>Nombre del Proceso:</w:t>
            </w:r>
            <w:r w:rsidRPr="005A3DB5">
              <w:rPr>
                <w:rFonts w:ascii="Times New Roman" w:hAnsi="Times New Roman"/>
                <w:sz w:val="24"/>
                <w:szCs w:val="24"/>
              </w:rPr>
              <w:t xml:space="preserve">  Socialización del Código de Ética Institucional</w:t>
            </w:r>
          </w:p>
        </w:tc>
      </w:tr>
      <w:tr w:rsidR="00520953" w:rsidRPr="005A3DB5" w:rsidTr="00520953">
        <w:trPr>
          <w:trHeight w:val="627"/>
        </w:trPr>
        <w:tc>
          <w:tcPr>
            <w:tcW w:w="3797" w:type="dxa"/>
            <w:gridSpan w:val="6"/>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Preparado por:</w:t>
            </w:r>
            <w:r w:rsidRPr="005A3DB5">
              <w:rPr>
                <w:rFonts w:ascii="Times New Roman" w:hAnsi="Times New Roman"/>
                <w:sz w:val="24"/>
                <w:szCs w:val="24"/>
              </w:rPr>
              <w:t xml:space="preserve"> Dirección  de Planificación y Desarrollo</w:t>
            </w:r>
          </w:p>
        </w:tc>
        <w:tc>
          <w:tcPr>
            <w:tcW w:w="2878"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Aprobado por:</w:t>
            </w:r>
          </w:p>
        </w:tc>
        <w:tc>
          <w:tcPr>
            <w:tcW w:w="2562"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Fecha de emisión:</w:t>
            </w:r>
          </w:p>
        </w:tc>
        <w:tc>
          <w:tcPr>
            <w:tcW w:w="573" w:type="dxa"/>
          </w:tcPr>
          <w:p w:rsidR="00520953" w:rsidRPr="005A3DB5" w:rsidRDefault="00520953" w:rsidP="00520953">
            <w:pPr>
              <w:ind w:left="1462"/>
              <w:jc w:val="both"/>
              <w:rPr>
                <w:rFonts w:ascii="Times New Roman" w:hAnsi="Times New Roman"/>
                <w:b/>
                <w:sz w:val="24"/>
                <w:szCs w:val="24"/>
              </w:rPr>
            </w:pPr>
          </w:p>
        </w:tc>
      </w:tr>
      <w:tr w:rsidR="00520953" w:rsidRPr="005A3DB5" w:rsidTr="00520953">
        <w:trPr>
          <w:trHeight w:val="625"/>
        </w:trPr>
        <w:tc>
          <w:tcPr>
            <w:tcW w:w="9810" w:type="dxa"/>
            <w:gridSpan w:val="17"/>
          </w:tcPr>
          <w:p w:rsidR="00520953" w:rsidRPr="005A3DB5" w:rsidRDefault="00520953" w:rsidP="00520953">
            <w:pPr>
              <w:autoSpaceDE w:val="0"/>
              <w:autoSpaceDN w:val="0"/>
              <w:adjustRightInd w:val="0"/>
              <w:spacing w:after="0" w:line="240" w:lineRule="auto"/>
              <w:jc w:val="both"/>
              <w:rPr>
                <w:rFonts w:ascii="Times New Roman" w:hAnsi="Times New Roman"/>
                <w:color w:val="000000"/>
                <w:sz w:val="24"/>
                <w:szCs w:val="24"/>
              </w:rPr>
            </w:pPr>
            <w:r w:rsidRPr="005A3DB5">
              <w:rPr>
                <w:rFonts w:ascii="Times New Roman" w:hAnsi="Times New Roman"/>
                <w:b/>
                <w:sz w:val="24"/>
                <w:szCs w:val="24"/>
              </w:rPr>
              <w:t xml:space="preserve">Propósitos o Misión: </w:t>
            </w:r>
            <w:r w:rsidRPr="005A3DB5">
              <w:rPr>
                <w:rFonts w:ascii="Times New Roman" w:hAnsi="Times New Roman"/>
                <w:sz w:val="24"/>
                <w:szCs w:val="24"/>
              </w:rPr>
              <w:t>Crear un sistema de integridad gubernamental fundamentado en la ética pública.</w:t>
            </w:r>
          </w:p>
        </w:tc>
      </w:tr>
      <w:tr w:rsidR="00520953" w:rsidRPr="005A3DB5" w:rsidTr="00520953">
        <w:trPr>
          <w:trHeight w:val="3100"/>
        </w:trPr>
        <w:tc>
          <w:tcPr>
            <w:tcW w:w="9810" w:type="dxa"/>
            <w:gridSpan w:val="17"/>
          </w:tcPr>
          <w:p w:rsidR="00520953" w:rsidRPr="005A3DB5" w:rsidRDefault="00520953" w:rsidP="00520953">
            <w:pPr>
              <w:jc w:val="both"/>
              <w:rPr>
                <w:rFonts w:ascii="Times New Roman" w:hAnsi="Times New Roman"/>
                <w:b/>
                <w:sz w:val="24"/>
                <w:szCs w:val="24"/>
              </w:rPr>
            </w:pPr>
          </w:p>
          <w:tbl>
            <w:tblPr>
              <w:tblStyle w:val="Tablaconcuadrcula"/>
              <w:tblW w:w="9552" w:type="dxa"/>
              <w:tblLook w:val="04A0" w:firstRow="1" w:lastRow="0" w:firstColumn="1" w:lastColumn="0" w:noHBand="0" w:noVBand="1"/>
            </w:tblPr>
            <w:tblGrid>
              <w:gridCol w:w="2736"/>
              <w:gridCol w:w="6816"/>
            </w:tblGrid>
            <w:tr w:rsidR="00520953" w:rsidRPr="005A3DB5" w:rsidTr="00520953">
              <w:trPr>
                <w:trHeight w:val="2533"/>
              </w:trPr>
              <w:tc>
                <w:tcPr>
                  <w:tcW w:w="2440" w:type="dxa"/>
                </w:tcPr>
                <w:p w:rsidR="00520953" w:rsidRDefault="00520953" w:rsidP="0052095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szCs w:val="24"/>
                    </w:rPr>
                    <w:t>Alcance</w:t>
                  </w:r>
                  <w:proofErr w:type="gramStart"/>
                  <w:r>
                    <w:rPr>
                      <w:rFonts w:ascii="Times New Roman" w:hAnsi="Times New Roman"/>
                      <w:b/>
                      <w:sz w:val="24"/>
                      <w:szCs w:val="24"/>
                    </w:rPr>
                    <w:t xml:space="preserve">:  </w:t>
                  </w:r>
                  <w:r w:rsidRPr="005A3DB5">
                    <w:rPr>
                      <w:rFonts w:ascii="Times New Roman" w:hAnsi="Times New Roman"/>
                      <w:bCs/>
                      <w:sz w:val="24"/>
                      <w:szCs w:val="24"/>
                    </w:rPr>
                    <w:t>Todas</w:t>
                  </w:r>
                  <w:proofErr w:type="gramEnd"/>
                  <w:r w:rsidRPr="005A3DB5">
                    <w:rPr>
                      <w:rFonts w:ascii="Times New Roman" w:hAnsi="Times New Roman"/>
                      <w:bCs/>
                      <w:sz w:val="24"/>
                      <w:szCs w:val="24"/>
                    </w:rPr>
                    <w:t xml:space="preserve"> las áreas.</w:t>
                  </w:r>
                </w:p>
                <w:p w:rsidR="00520953" w:rsidRPr="00060EAC" w:rsidRDefault="00520953" w:rsidP="00520953">
                  <w:pPr>
                    <w:autoSpaceDE w:val="0"/>
                    <w:autoSpaceDN w:val="0"/>
                    <w:adjustRightInd w:val="0"/>
                    <w:spacing w:after="0" w:line="240" w:lineRule="auto"/>
                    <w:jc w:val="both"/>
                    <w:rPr>
                      <w:rFonts w:ascii="Times New Roman" w:hAnsi="Times New Roman"/>
                      <w:b/>
                      <w:sz w:val="24"/>
                      <w:szCs w:val="24"/>
                    </w:rPr>
                  </w:pPr>
                  <w:proofErr w:type="spellStart"/>
                  <w:r w:rsidRPr="005A3DB5">
                    <w:rPr>
                      <w:rFonts w:ascii="Times New Roman" w:hAnsi="Times New Roman"/>
                      <w:b/>
                      <w:bCs/>
                      <w:sz w:val="24"/>
                      <w:szCs w:val="24"/>
                    </w:rPr>
                    <w:t>Frecuencia:</w:t>
                  </w:r>
                  <w:r w:rsidRPr="00060EAC">
                    <w:rPr>
                      <w:rFonts w:ascii="Times New Roman" w:hAnsi="Times New Roman"/>
                      <w:sz w:val="24"/>
                      <w:szCs w:val="24"/>
                    </w:rPr>
                    <w:t>Cuatrimestral</w:t>
                  </w:r>
                  <w:proofErr w:type="spellEnd"/>
                  <w:r w:rsidRPr="00060EAC">
                    <w:rPr>
                      <w:rFonts w:ascii="Times New Roman" w:hAnsi="Times New Roman"/>
                      <w:sz w:val="24"/>
                      <w:szCs w:val="24"/>
                    </w:rPr>
                    <w:t xml:space="preserve"> </w:t>
                  </w:r>
                </w:p>
              </w:tc>
              <w:tc>
                <w:tcPr>
                  <w:tcW w:w="7112" w:type="dxa"/>
                </w:tcPr>
                <w:p w:rsidR="00520953" w:rsidRPr="005A3DB5" w:rsidRDefault="00520953" w:rsidP="00520953">
                  <w:pPr>
                    <w:jc w:val="both"/>
                    <w:rPr>
                      <w:rFonts w:ascii="Times New Roman" w:hAnsi="Times New Roman"/>
                      <w:sz w:val="24"/>
                      <w:szCs w:val="24"/>
                    </w:rPr>
                  </w:pPr>
                  <w:r w:rsidRPr="005A3DB5">
                    <w:rPr>
                      <w:rFonts w:ascii="Times New Roman" w:hAnsi="Times New Roman"/>
                      <w:b/>
                      <w:sz w:val="24"/>
                      <w:szCs w:val="24"/>
                    </w:rPr>
                    <w:t xml:space="preserve">Empieza: </w:t>
                  </w:r>
                  <w:r w:rsidRPr="005A3DB5">
                    <w:rPr>
                      <w:rFonts w:ascii="Times New Roman" w:hAnsi="Times New Roman"/>
                      <w:sz w:val="24"/>
                      <w:szCs w:val="24"/>
                    </w:rPr>
                    <w:t>Invitación del personal a la socialización del Código de Ética Público.</w:t>
                  </w:r>
                </w:p>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Incluye: </w:t>
                  </w:r>
                  <w:r w:rsidRPr="005A3DB5">
                    <w:rPr>
                      <w:rFonts w:ascii="Times New Roman" w:hAnsi="Times New Roman"/>
                      <w:sz w:val="24"/>
                      <w:szCs w:val="24"/>
                    </w:rPr>
                    <w:t>Hablar de los puntos del código de ética que el CEP considere que deben ser reforzados dentro del personal de CORAAMOCA</w:t>
                  </w:r>
                  <w:r>
                    <w:rPr>
                      <w:rFonts w:ascii="Times New Roman" w:hAnsi="Times New Roman"/>
                      <w:b/>
                      <w:sz w:val="24"/>
                      <w:szCs w:val="24"/>
                    </w:rPr>
                    <w:t>.</w:t>
                  </w:r>
                </w:p>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Termina: </w:t>
                  </w:r>
                  <w:r w:rsidRPr="005A3DB5">
                    <w:rPr>
                      <w:rFonts w:ascii="Times New Roman" w:hAnsi="Times New Roman"/>
                      <w:sz w:val="24"/>
                      <w:szCs w:val="24"/>
                    </w:rPr>
                    <w:t>Firma de formulario de certificación de que acepta y entiende lo establecido en el Código de Ética Institucional</w:t>
                  </w:r>
                  <w:r w:rsidRPr="005A3DB5">
                    <w:rPr>
                      <w:rFonts w:ascii="Times New Roman" w:hAnsi="Times New Roman"/>
                      <w:b/>
                      <w:sz w:val="24"/>
                      <w:szCs w:val="24"/>
                    </w:rPr>
                    <w:t>.</w:t>
                  </w:r>
                </w:p>
              </w:tc>
            </w:tr>
          </w:tbl>
          <w:p w:rsidR="00520953" w:rsidRPr="005A3DB5" w:rsidRDefault="00520953" w:rsidP="00520953">
            <w:pPr>
              <w:jc w:val="both"/>
              <w:rPr>
                <w:rFonts w:ascii="Times New Roman" w:hAnsi="Times New Roman"/>
                <w:b/>
                <w:sz w:val="24"/>
                <w:szCs w:val="24"/>
              </w:rPr>
            </w:pPr>
          </w:p>
        </w:tc>
      </w:tr>
      <w:tr w:rsidR="00520953" w:rsidRPr="005A3DB5" w:rsidTr="00520953">
        <w:trPr>
          <w:trHeight w:val="504"/>
        </w:trPr>
        <w:tc>
          <w:tcPr>
            <w:tcW w:w="9810" w:type="dxa"/>
            <w:gridSpan w:val="17"/>
          </w:tcPr>
          <w:p w:rsidR="00520953" w:rsidRPr="005A3DB5" w:rsidRDefault="00520953" w:rsidP="00520953">
            <w:pPr>
              <w:jc w:val="both"/>
              <w:rPr>
                <w:rFonts w:ascii="Times New Roman" w:hAnsi="Times New Roman"/>
                <w:sz w:val="24"/>
                <w:szCs w:val="24"/>
              </w:rPr>
            </w:pPr>
            <w:r w:rsidRPr="005A3DB5">
              <w:rPr>
                <w:rFonts w:ascii="Times New Roman" w:hAnsi="Times New Roman"/>
                <w:b/>
                <w:sz w:val="24"/>
                <w:szCs w:val="24"/>
              </w:rPr>
              <w:t xml:space="preserve">Dueño o Responsable:  </w:t>
            </w:r>
            <w:r w:rsidRPr="005A3DB5">
              <w:rPr>
                <w:rFonts w:ascii="Times New Roman" w:hAnsi="Times New Roman"/>
                <w:sz w:val="24"/>
                <w:szCs w:val="24"/>
              </w:rPr>
              <w:t xml:space="preserve"> Comisión de Ética Pública (CEP)</w:t>
            </w:r>
          </w:p>
        </w:tc>
      </w:tr>
      <w:tr w:rsidR="00520953" w:rsidRPr="005A3DB5" w:rsidTr="00520953">
        <w:trPr>
          <w:trHeight w:val="482"/>
        </w:trPr>
        <w:tc>
          <w:tcPr>
            <w:tcW w:w="9810" w:type="dxa"/>
            <w:gridSpan w:val="17"/>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Documentos de Referencia: </w:t>
            </w:r>
            <w:r w:rsidRPr="005A3DB5">
              <w:rPr>
                <w:rFonts w:ascii="Times New Roman" w:hAnsi="Times New Roman"/>
                <w:sz w:val="24"/>
                <w:szCs w:val="24"/>
              </w:rPr>
              <w:t>Decreto no. 143-17, Reglamento no. 04/2017 dictado por la DIGEIG y el Código Ética Institucional.</w:t>
            </w:r>
          </w:p>
        </w:tc>
      </w:tr>
      <w:tr w:rsidR="00520953" w:rsidRPr="005A3DB5" w:rsidTr="00520953">
        <w:trPr>
          <w:trHeight w:val="4585"/>
        </w:trPr>
        <w:tc>
          <w:tcPr>
            <w:tcW w:w="9810" w:type="dxa"/>
            <w:gridSpan w:val="17"/>
          </w:tcPr>
          <w:p w:rsidR="00520953" w:rsidRPr="00A35BB1" w:rsidRDefault="00520953" w:rsidP="00520953">
            <w:pPr>
              <w:jc w:val="both"/>
              <w:rPr>
                <w:rFonts w:ascii="Times New Roman" w:hAnsi="Times New Roman"/>
              </w:rPr>
            </w:pPr>
            <w:r w:rsidRPr="00A35BB1">
              <w:rPr>
                <w:rFonts w:ascii="Times New Roman" w:hAnsi="Times New Roman"/>
                <w:sz w:val="24"/>
                <w:szCs w:val="24"/>
              </w:rPr>
              <w:t>Políticas</w:t>
            </w:r>
            <w:r w:rsidRPr="00A35BB1">
              <w:rPr>
                <w:rFonts w:ascii="Times New Roman" w:hAnsi="Times New Roman"/>
              </w:rPr>
              <w:t xml:space="preserve">: </w:t>
            </w:r>
          </w:p>
          <w:p w:rsidR="00520953" w:rsidRPr="00A35BB1" w:rsidRDefault="00520953" w:rsidP="00933DA7">
            <w:pPr>
              <w:pStyle w:val="Prrafodelista"/>
              <w:numPr>
                <w:ilvl w:val="0"/>
                <w:numId w:val="4"/>
              </w:numPr>
              <w:jc w:val="both"/>
              <w:rPr>
                <w:rFonts w:ascii="Times New Roman" w:hAnsi="Times New Roman"/>
                <w:sz w:val="24"/>
                <w:szCs w:val="24"/>
              </w:rPr>
            </w:pPr>
            <w:r w:rsidRPr="00A35BB1">
              <w:rPr>
                <w:rFonts w:ascii="Times New Roman" w:hAnsi="Times New Roman"/>
                <w:sz w:val="24"/>
                <w:szCs w:val="24"/>
              </w:rPr>
              <w:t>La Comisión de Ética Pública será una las unidades dentro de CORAAMOCA responsable de realizar procedimientos para la socialización del Código ética.</w:t>
            </w:r>
          </w:p>
          <w:p w:rsidR="00520953" w:rsidRPr="00A35BB1" w:rsidRDefault="00520953" w:rsidP="00933DA7">
            <w:pPr>
              <w:pStyle w:val="Prrafodelista"/>
              <w:numPr>
                <w:ilvl w:val="0"/>
                <w:numId w:val="4"/>
              </w:numPr>
              <w:jc w:val="both"/>
              <w:rPr>
                <w:rFonts w:ascii="Times New Roman" w:hAnsi="Times New Roman"/>
                <w:sz w:val="24"/>
                <w:szCs w:val="24"/>
              </w:rPr>
            </w:pPr>
            <w:r w:rsidRPr="00A35BB1">
              <w:rPr>
                <w:rFonts w:ascii="Times New Roman" w:hAnsi="Times New Roman"/>
                <w:sz w:val="24"/>
                <w:szCs w:val="24"/>
              </w:rPr>
              <w:t>La CEP tiene que servir como ente promotor de la vigencia y el fortalecimiento de la ética, la integridad y la transparencia.</w:t>
            </w:r>
          </w:p>
          <w:p w:rsidR="00520953" w:rsidRPr="00A35BB1" w:rsidRDefault="00520953" w:rsidP="00933DA7">
            <w:pPr>
              <w:pStyle w:val="Prrafodelista"/>
              <w:numPr>
                <w:ilvl w:val="0"/>
                <w:numId w:val="4"/>
              </w:numPr>
              <w:jc w:val="both"/>
              <w:rPr>
                <w:rFonts w:ascii="Times New Roman" w:hAnsi="Times New Roman"/>
                <w:sz w:val="24"/>
                <w:szCs w:val="24"/>
              </w:rPr>
            </w:pPr>
            <w:r w:rsidRPr="00A35BB1">
              <w:rPr>
                <w:rFonts w:ascii="Times New Roman" w:hAnsi="Times New Roman"/>
                <w:sz w:val="24"/>
                <w:szCs w:val="24"/>
              </w:rPr>
              <w:t>Dar seguimiento al cumplimiento de los lineamientos contenidos en el Código de Ética Institucional.</w:t>
            </w:r>
          </w:p>
          <w:p w:rsidR="00520953" w:rsidRPr="00A35BB1" w:rsidRDefault="00520953" w:rsidP="00933DA7">
            <w:pPr>
              <w:pStyle w:val="Prrafodelista"/>
              <w:numPr>
                <w:ilvl w:val="0"/>
                <w:numId w:val="4"/>
              </w:numPr>
              <w:jc w:val="both"/>
              <w:rPr>
                <w:rFonts w:ascii="Times New Roman" w:hAnsi="Times New Roman"/>
                <w:sz w:val="24"/>
                <w:szCs w:val="24"/>
              </w:rPr>
            </w:pPr>
            <w:r w:rsidRPr="00A35BB1">
              <w:rPr>
                <w:rFonts w:ascii="Times New Roman" w:hAnsi="Times New Roman"/>
                <w:sz w:val="24"/>
                <w:szCs w:val="24"/>
              </w:rPr>
              <w:t xml:space="preserve">La Comité de Ética Pública es el responsable de diseñar, administrar y actualizar el Código de Ética Institucional. </w:t>
            </w:r>
          </w:p>
          <w:p w:rsidR="00520953" w:rsidRPr="00A35BB1" w:rsidRDefault="00520953" w:rsidP="00933DA7">
            <w:pPr>
              <w:pStyle w:val="Prrafodelista"/>
              <w:numPr>
                <w:ilvl w:val="0"/>
                <w:numId w:val="4"/>
              </w:numPr>
              <w:jc w:val="both"/>
              <w:rPr>
                <w:rFonts w:ascii="Times New Roman" w:hAnsi="Times New Roman"/>
                <w:sz w:val="24"/>
                <w:szCs w:val="24"/>
              </w:rPr>
            </w:pPr>
            <w:r w:rsidRPr="00A35BB1">
              <w:rPr>
                <w:rFonts w:ascii="Times New Roman" w:hAnsi="Times New Roman"/>
                <w:sz w:val="24"/>
                <w:szCs w:val="24"/>
              </w:rPr>
              <w:t>CEP debe asesorar al personal sobre las dudas sobre el Código de Ética Institucional.</w:t>
            </w:r>
          </w:p>
          <w:p w:rsidR="00520953" w:rsidRPr="00A35BB1" w:rsidRDefault="00520953" w:rsidP="00933DA7">
            <w:pPr>
              <w:pStyle w:val="Prrafodelista"/>
              <w:numPr>
                <w:ilvl w:val="0"/>
                <w:numId w:val="4"/>
              </w:numPr>
              <w:jc w:val="both"/>
              <w:rPr>
                <w:rFonts w:ascii="Times New Roman" w:hAnsi="Times New Roman"/>
                <w:sz w:val="24"/>
                <w:szCs w:val="24"/>
              </w:rPr>
            </w:pPr>
            <w:r w:rsidRPr="00A35BB1">
              <w:rPr>
                <w:rFonts w:ascii="Times New Roman" w:hAnsi="Times New Roman"/>
                <w:sz w:val="24"/>
                <w:szCs w:val="24"/>
              </w:rPr>
              <w:t>La Comisión de ética creara los procedimientos y formulario donde constara la socialización del Código de Ética Institucional.</w:t>
            </w:r>
          </w:p>
          <w:p w:rsidR="00520953" w:rsidRPr="00644DC8" w:rsidRDefault="00520953" w:rsidP="00933DA7">
            <w:pPr>
              <w:pStyle w:val="Prrafodelista"/>
              <w:numPr>
                <w:ilvl w:val="0"/>
                <w:numId w:val="4"/>
              </w:numPr>
              <w:jc w:val="both"/>
              <w:rPr>
                <w:sz w:val="24"/>
                <w:szCs w:val="24"/>
              </w:rPr>
            </w:pPr>
            <w:r w:rsidRPr="00A35BB1">
              <w:rPr>
                <w:rFonts w:ascii="Times New Roman" w:hAnsi="Times New Roman"/>
                <w:sz w:val="24"/>
                <w:szCs w:val="24"/>
              </w:rPr>
              <w:t>La CEP designara realizar la socialización del código de ética a la Corporación de Acueducto y Alcantarillado de Moca (CORAAMOCA) tres (3) veces al año.</w:t>
            </w:r>
          </w:p>
        </w:tc>
      </w:tr>
      <w:tr w:rsidR="00520953" w:rsidRPr="005A3DB5" w:rsidTr="00520953">
        <w:trPr>
          <w:trHeight w:val="541"/>
        </w:trPr>
        <w:tc>
          <w:tcPr>
            <w:tcW w:w="9810" w:type="dxa"/>
            <w:gridSpan w:val="17"/>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Descripción de Las Actividades del Proceso:</w:t>
            </w:r>
          </w:p>
        </w:tc>
      </w:tr>
      <w:tr w:rsidR="00520953" w:rsidRPr="005A3DB5" w:rsidTr="00520953">
        <w:trPr>
          <w:trHeight w:val="435"/>
        </w:trPr>
        <w:tc>
          <w:tcPr>
            <w:tcW w:w="3305" w:type="dxa"/>
            <w:gridSpan w:val="4"/>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Responsable.</w:t>
            </w:r>
          </w:p>
        </w:tc>
        <w:tc>
          <w:tcPr>
            <w:tcW w:w="6505" w:type="dxa"/>
            <w:gridSpan w:val="1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                                                      Descripción </w:t>
            </w:r>
          </w:p>
        </w:tc>
      </w:tr>
      <w:tr w:rsidR="00520953" w:rsidRPr="005A3DB5" w:rsidTr="00520953">
        <w:trPr>
          <w:trHeight w:val="2034"/>
        </w:trPr>
        <w:tc>
          <w:tcPr>
            <w:tcW w:w="3305" w:type="dxa"/>
            <w:gridSpan w:val="4"/>
          </w:tcPr>
          <w:p w:rsidR="00520953" w:rsidRPr="005A3DB5" w:rsidRDefault="00520953" w:rsidP="00520953">
            <w:pPr>
              <w:jc w:val="both"/>
              <w:rPr>
                <w:rFonts w:ascii="Times New Roman" w:hAnsi="Times New Roman"/>
                <w:b/>
                <w:sz w:val="24"/>
                <w:szCs w:val="24"/>
              </w:rPr>
            </w:pPr>
            <w:r w:rsidRPr="005A3DB5">
              <w:rPr>
                <w:rFonts w:ascii="Times New Roman" w:hAnsi="Times New Roman"/>
                <w:sz w:val="24"/>
                <w:szCs w:val="24"/>
              </w:rPr>
              <w:t>Oficina de libre acceso a la información</w:t>
            </w:r>
          </w:p>
        </w:tc>
        <w:tc>
          <w:tcPr>
            <w:tcW w:w="6505" w:type="dxa"/>
            <w:gridSpan w:val="13"/>
          </w:tcPr>
          <w:p w:rsidR="00520953" w:rsidRPr="005A3DB5" w:rsidRDefault="00520953" w:rsidP="00933DA7">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5A3DB5">
              <w:rPr>
                <w:rFonts w:ascii="Times New Roman" w:hAnsi="Times New Roman"/>
                <w:sz w:val="24"/>
                <w:szCs w:val="24"/>
              </w:rPr>
              <w:t xml:space="preserve">Invitación al personal. </w:t>
            </w:r>
          </w:p>
          <w:p w:rsidR="00520953" w:rsidRPr="005A3DB5" w:rsidRDefault="00520953" w:rsidP="00933DA7">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5A3DB5">
              <w:rPr>
                <w:rFonts w:ascii="Times New Roman" w:hAnsi="Times New Roman"/>
                <w:sz w:val="24"/>
                <w:szCs w:val="24"/>
              </w:rPr>
              <w:t>Socialización del Código de Ética Institucional.</w:t>
            </w:r>
          </w:p>
          <w:p w:rsidR="00520953" w:rsidRPr="005A3DB5" w:rsidRDefault="00520953" w:rsidP="00933DA7">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5A3DB5">
              <w:rPr>
                <w:rFonts w:ascii="Times New Roman" w:hAnsi="Times New Roman"/>
                <w:sz w:val="24"/>
                <w:szCs w:val="24"/>
              </w:rPr>
              <w:t>Firma de formulario.</w:t>
            </w:r>
          </w:p>
          <w:p w:rsidR="00520953" w:rsidRPr="005A3DB5" w:rsidRDefault="00520953" w:rsidP="00520953">
            <w:pPr>
              <w:pStyle w:val="Prrafodelista"/>
              <w:autoSpaceDE w:val="0"/>
              <w:autoSpaceDN w:val="0"/>
              <w:adjustRightInd w:val="0"/>
              <w:spacing w:after="0" w:line="240" w:lineRule="auto"/>
              <w:jc w:val="both"/>
              <w:rPr>
                <w:rFonts w:ascii="Times New Roman" w:hAnsi="Times New Roman"/>
                <w:sz w:val="24"/>
                <w:szCs w:val="24"/>
              </w:rPr>
            </w:pPr>
          </w:p>
        </w:tc>
      </w:tr>
      <w:tr w:rsidR="00520953" w:rsidRPr="005A3DB5" w:rsidTr="00520953">
        <w:trPr>
          <w:trHeight w:val="495"/>
        </w:trPr>
        <w:tc>
          <w:tcPr>
            <w:tcW w:w="1646" w:type="dxa"/>
            <w:tcBorders>
              <w:bottom w:val="single" w:sz="4" w:space="0" w:color="auto"/>
            </w:tcBorders>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Anexos:</w:t>
            </w:r>
          </w:p>
        </w:tc>
        <w:tc>
          <w:tcPr>
            <w:tcW w:w="8164" w:type="dxa"/>
            <w:gridSpan w:val="16"/>
            <w:tcBorders>
              <w:bottom w:val="single" w:sz="4" w:space="0" w:color="auto"/>
            </w:tcBorders>
          </w:tcPr>
          <w:p w:rsidR="00520953" w:rsidRPr="005A3DB5" w:rsidRDefault="00520953" w:rsidP="00520953">
            <w:pPr>
              <w:jc w:val="both"/>
              <w:rPr>
                <w:rFonts w:ascii="Times New Roman" w:hAnsi="Times New Roman"/>
                <w:b/>
                <w:sz w:val="24"/>
                <w:szCs w:val="24"/>
              </w:rPr>
            </w:pPr>
            <w:r w:rsidRPr="005A3DB5">
              <w:rPr>
                <w:rFonts w:ascii="Times New Roman" w:hAnsi="Times New Roman"/>
                <w:sz w:val="24"/>
                <w:szCs w:val="24"/>
              </w:rPr>
              <w:t>Programas.</w:t>
            </w:r>
          </w:p>
        </w:tc>
      </w:tr>
      <w:tr w:rsidR="00520953" w:rsidRPr="005A3DB5" w:rsidTr="00520953">
        <w:trPr>
          <w:trHeight w:val="495"/>
        </w:trPr>
        <w:tc>
          <w:tcPr>
            <w:tcW w:w="1646" w:type="dxa"/>
            <w:tcBorders>
              <w:top w:val="single" w:sz="4" w:space="0" w:color="auto"/>
              <w:bottom w:val="single" w:sz="4" w:space="0" w:color="auto"/>
            </w:tcBorders>
          </w:tcPr>
          <w:p w:rsidR="00520953" w:rsidRPr="005A3DB5" w:rsidRDefault="00520953" w:rsidP="00520953">
            <w:pPr>
              <w:jc w:val="both"/>
              <w:rPr>
                <w:rFonts w:ascii="Times New Roman" w:hAnsi="Times New Roman"/>
                <w:b/>
                <w:sz w:val="24"/>
                <w:szCs w:val="24"/>
              </w:rPr>
            </w:pPr>
          </w:p>
        </w:tc>
        <w:tc>
          <w:tcPr>
            <w:tcW w:w="8164" w:type="dxa"/>
            <w:gridSpan w:val="16"/>
            <w:tcBorders>
              <w:bottom w:val="single" w:sz="4" w:space="0" w:color="auto"/>
            </w:tcBorders>
          </w:tcPr>
          <w:p w:rsidR="00520953" w:rsidRPr="005A3DB5" w:rsidRDefault="00520953" w:rsidP="00520953">
            <w:pPr>
              <w:jc w:val="both"/>
              <w:rPr>
                <w:rFonts w:ascii="Times New Roman" w:hAnsi="Times New Roman"/>
                <w:sz w:val="24"/>
                <w:szCs w:val="24"/>
              </w:rPr>
            </w:pPr>
            <w:r w:rsidRPr="005A3DB5">
              <w:rPr>
                <w:rFonts w:ascii="Times New Roman" w:hAnsi="Times New Roman"/>
                <w:sz w:val="24"/>
                <w:szCs w:val="24"/>
              </w:rPr>
              <w:t xml:space="preserve">Informes </w:t>
            </w:r>
          </w:p>
        </w:tc>
      </w:tr>
      <w:tr w:rsidR="00520953" w:rsidRPr="005A3DB5" w:rsidTr="00520953">
        <w:trPr>
          <w:trHeight w:val="390"/>
        </w:trPr>
        <w:tc>
          <w:tcPr>
            <w:tcW w:w="9810" w:type="dxa"/>
            <w:gridSpan w:val="17"/>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Registros:</w:t>
            </w:r>
          </w:p>
        </w:tc>
      </w:tr>
      <w:tr w:rsidR="00520953" w:rsidRPr="005A3DB5" w:rsidTr="00520953">
        <w:trPr>
          <w:trHeight w:val="300"/>
        </w:trPr>
        <w:tc>
          <w:tcPr>
            <w:tcW w:w="2028"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Código</w:t>
            </w:r>
          </w:p>
        </w:tc>
        <w:tc>
          <w:tcPr>
            <w:tcW w:w="1507"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Nombre</w:t>
            </w:r>
          </w:p>
        </w:tc>
        <w:tc>
          <w:tcPr>
            <w:tcW w:w="1846"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Almacenado</w:t>
            </w:r>
          </w:p>
        </w:tc>
        <w:tc>
          <w:tcPr>
            <w:tcW w:w="1571"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Archivado</w:t>
            </w:r>
          </w:p>
        </w:tc>
        <w:tc>
          <w:tcPr>
            <w:tcW w:w="1544"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Tiempo                   </w:t>
            </w:r>
          </w:p>
        </w:tc>
        <w:tc>
          <w:tcPr>
            <w:tcW w:w="1314"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Disposición</w:t>
            </w:r>
          </w:p>
        </w:tc>
      </w:tr>
      <w:tr w:rsidR="00520953" w:rsidRPr="005A3DB5" w:rsidTr="00520953">
        <w:trPr>
          <w:trHeight w:val="255"/>
        </w:trPr>
        <w:tc>
          <w:tcPr>
            <w:tcW w:w="2028" w:type="dxa"/>
            <w:gridSpan w:val="2"/>
          </w:tcPr>
          <w:p w:rsidR="00520953" w:rsidRPr="00644DC8" w:rsidRDefault="00520953" w:rsidP="00520953">
            <w:pPr>
              <w:jc w:val="both"/>
              <w:rPr>
                <w:rFonts w:ascii="Times New Roman" w:hAnsi="Times New Roman"/>
                <w:sz w:val="24"/>
                <w:szCs w:val="24"/>
              </w:rPr>
            </w:pPr>
            <w:r w:rsidRPr="00644DC8">
              <w:rPr>
                <w:rFonts w:ascii="Times New Roman" w:hAnsi="Times New Roman"/>
              </w:rPr>
              <w:t>CEP -002</w:t>
            </w:r>
          </w:p>
        </w:tc>
        <w:tc>
          <w:tcPr>
            <w:tcW w:w="1507" w:type="dxa"/>
            <w:gridSpan w:val="3"/>
          </w:tcPr>
          <w:p w:rsidR="00520953" w:rsidRPr="005A3DB5" w:rsidRDefault="00520953" w:rsidP="00520953">
            <w:pPr>
              <w:jc w:val="both"/>
              <w:rPr>
                <w:rFonts w:ascii="Times New Roman" w:hAnsi="Times New Roman"/>
                <w:sz w:val="24"/>
                <w:szCs w:val="24"/>
              </w:rPr>
            </w:pPr>
            <w:r w:rsidRPr="005A3DB5">
              <w:rPr>
                <w:rFonts w:ascii="Times New Roman" w:hAnsi="Times New Roman"/>
                <w:sz w:val="24"/>
                <w:szCs w:val="24"/>
              </w:rPr>
              <w:t xml:space="preserve">Comisión de Ética Pública </w:t>
            </w:r>
          </w:p>
        </w:tc>
        <w:tc>
          <w:tcPr>
            <w:tcW w:w="1846" w:type="dxa"/>
            <w:gridSpan w:val="5"/>
          </w:tcPr>
          <w:p w:rsidR="00520953" w:rsidRPr="005A3DB5" w:rsidRDefault="00520953" w:rsidP="00520953">
            <w:pPr>
              <w:jc w:val="both"/>
              <w:rPr>
                <w:rFonts w:ascii="Times New Roman" w:hAnsi="Times New Roman"/>
                <w:sz w:val="24"/>
                <w:szCs w:val="24"/>
              </w:rPr>
            </w:pPr>
            <w:r w:rsidRPr="005A3DB5">
              <w:rPr>
                <w:rFonts w:ascii="Times New Roman" w:hAnsi="Times New Roman"/>
                <w:sz w:val="24"/>
                <w:szCs w:val="24"/>
              </w:rPr>
              <w:t>Dirección  de Planificación y Desarrollo</w:t>
            </w:r>
          </w:p>
        </w:tc>
        <w:tc>
          <w:tcPr>
            <w:tcW w:w="1571" w:type="dxa"/>
            <w:gridSpan w:val="3"/>
          </w:tcPr>
          <w:p w:rsidR="00520953" w:rsidRPr="005A3DB5" w:rsidRDefault="00520953" w:rsidP="00520953">
            <w:pPr>
              <w:jc w:val="both"/>
              <w:rPr>
                <w:rFonts w:ascii="Times New Roman" w:hAnsi="Times New Roman"/>
                <w:sz w:val="24"/>
                <w:szCs w:val="24"/>
              </w:rPr>
            </w:pPr>
            <w:r w:rsidRPr="005A3DB5">
              <w:rPr>
                <w:rFonts w:ascii="Times New Roman" w:hAnsi="Times New Roman"/>
                <w:sz w:val="24"/>
                <w:szCs w:val="24"/>
              </w:rPr>
              <w:t>Tangible y Digital.</w:t>
            </w:r>
          </w:p>
        </w:tc>
        <w:tc>
          <w:tcPr>
            <w:tcW w:w="1544" w:type="dxa"/>
            <w:gridSpan w:val="2"/>
          </w:tcPr>
          <w:p w:rsidR="00520953" w:rsidRPr="005A3DB5" w:rsidRDefault="00520953" w:rsidP="00520953">
            <w:pPr>
              <w:jc w:val="both"/>
              <w:rPr>
                <w:rFonts w:ascii="Times New Roman" w:hAnsi="Times New Roman"/>
                <w:b/>
                <w:sz w:val="24"/>
                <w:szCs w:val="24"/>
              </w:rPr>
            </w:pPr>
          </w:p>
        </w:tc>
        <w:tc>
          <w:tcPr>
            <w:tcW w:w="1314" w:type="dxa"/>
            <w:gridSpan w:val="2"/>
          </w:tcPr>
          <w:p w:rsidR="00520953" w:rsidRPr="005A3DB5" w:rsidRDefault="00520953" w:rsidP="00520953">
            <w:pPr>
              <w:jc w:val="both"/>
              <w:rPr>
                <w:rFonts w:ascii="Times New Roman" w:hAnsi="Times New Roman"/>
                <w:b/>
                <w:sz w:val="24"/>
                <w:szCs w:val="24"/>
              </w:rPr>
            </w:pPr>
          </w:p>
        </w:tc>
      </w:tr>
      <w:tr w:rsidR="00520953" w:rsidRPr="005A3DB5" w:rsidTr="00520953">
        <w:trPr>
          <w:trHeight w:val="817"/>
        </w:trPr>
        <w:tc>
          <w:tcPr>
            <w:tcW w:w="4713" w:type="dxa"/>
            <w:gridSpan w:val="8"/>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lastRenderedPageBreak/>
              <w:t>Historia de Cambios e Inspecciones</w:t>
            </w:r>
          </w:p>
        </w:tc>
        <w:tc>
          <w:tcPr>
            <w:tcW w:w="5097" w:type="dxa"/>
            <w:gridSpan w:val="9"/>
          </w:tcPr>
          <w:p w:rsidR="00520953" w:rsidRPr="005A3DB5" w:rsidRDefault="00520953" w:rsidP="00520953">
            <w:pPr>
              <w:jc w:val="both"/>
              <w:rPr>
                <w:rFonts w:ascii="Times New Roman" w:hAnsi="Times New Roman"/>
                <w:b/>
                <w:sz w:val="24"/>
                <w:szCs w:val="24"/>
              </w:rPr>
            </w:pPr>
          </w:p>
        </w:tc>
      </w:tr>
      <w:tr w:rsidR="00520953" w:rsidRPr="005A3DB5" w:rsidTr="00520953">
        <w:trPr>
          <w:trHeight w:val="330"/>
        </w:trPr>
        <w:tc>
          <w:tcPr>
            <w:tcW w:w="2670"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 Revisiones</w:t>
            </w:r>
          </w:p>
        </w:tc>
        <w:tc>
          <w:tcPr>
            <w:tcW w:w="1285" w:type="dxa"/>
            <w:gridSpan w:val="4"/>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Fechas</w:t>
            </w:r>
          </w:p>
        </w:tc>
        <w:tc>
          <w:tcPr>
            <w:tcW w:w="1310"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Sección</w:t>
            </w:r>
          </w:p>
        </w:tc>
        <w:tc>
          <w:tcPr>
            <w:tcW w:w="1500"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Descripción</w:t>
            </w:r>
          </w:p>
        </w:tc>
        <w:tc>
          <w:tcPr>
            <w:tcW w:w="1686"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Revisado por:</w:t>
            </w:r>
          </w:p>
        </w:tc>
        <w:tc>
          <w:tcPr>
            <w:tcW w:w="1359"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Refrendado por:</w:t>
            </w:r>
          </w:p>
        </w:tc>
      </w:tr>
      <w:tr w:rsidR="00520953" w:rsidRPr="005A3DB5" w:rsidTr="00520953">
        <w:trPr>
          <w:trHeight w:val="645"/>
        </w:trPr>
        <w:tc>
          <w:tcPr>
            <w:tcW w:w="2670" w:type="dxa"/>
            <w:gridSpan w:val="3"/>
          </w:tcPr>
          <w:p w:rsidR="00520953" w:rsidRPr="005A3DB5" w:rsidRDefault="00520953" w:rsidP="00520953">
            <w:pPr>
              <w:jc w:val="both"/>
              <w:rPr>
                <w:rFonts w:ascii="Times New Roman" w:hAnsi="Times New Roman"/>
                <w:b/>
                <w:sz w:val="24"/>
                <w:szCs w:val="24"/>
              </w:rPr>
            </w:pPr>
          </w:p>
        </w:tc>
        <w:tc>
          <w:tcPr>
            <w:tcW w:w="1285" w:type="dxa"/>
            <w:gridSpan w:val="4"/>
          </w:tcPr>
          <w:p w:rsidR="00520953" w:rsidRPr="005A3DB5" w:rsidRDefault="00520953" w:rsidP="00520953">
            <w:pPr>
              <w:jc w:val="both"/>
              <w:rPr>
                <w:rFonts w:ascii="Times New Roman" w:hAnsi="Times New Roman"/>
                <w:b/>
                <w:sz w:val="24"/>
                <w:szCs w:val="24"/>
              </w:rPr>
            </w:pPr>
          </w:p>
        </w:tc>
        <w:tc>
          <w:tcPr>
            <w:tcW w:w="1310" w:type="dxa"/>
            <w:gridSpan w:val="2"/>
          </w:tcPr>
          <w:p w:rsidR="00520953" w:rsidRPr="005A3DB5" w:rsidRDefault="00520953" w:rsidP="00520953">
            <w:pPr>
              <w:jc w:val="both"/>
              <w:rPr>
                <w:rFonts w:ascii="Times New Roman" w:hAnsi="Times New Roman"/>
                <w:b/>
                <w:sz w:val="24"/>
                <w:szCs w:val="24"/>
              </w:rPr>
            </w:pPr>
          </w:p>
        </w:tc>
        <w:tc>
          <w:tcPr>
            <w:tcW w:w="1500" w:type="dxa"/>
            <w:gridSpan w:val="3"/>
          </w:tcPr>
          <w:p w:rsidR="00520953" w:rsidRPr="005A3DB5" w:rsidRDefault="00520953" w:rsidP="00520953">
            <w:pPr>
              <w:jc w:val="both"/>
              <w:rPr>
                <w:rFonts w:ascii="Times New Roman" w:hAnsi="Times New Roman"/>
                <w:b/>
                <w:sz w:val="24"/>
                <w:szCs w:val="24"/>
              </w:rPr>
            </w:pPr>
          </w:p>
        </w:tc>
        <w:tc>
          <w:tcPr>
            <w:tcW w:w="1686" w:type="dxa"/>
            <w:gridSpan w:val="2"/>
          </w:tcPr>
          <w:p w:rsidR="00520953" w:rsidRPr="005A3DB5" w:rsidRDefault="00520953" w:rsidP="00520953">
            <w:pPr>
              <w:jc w:val="both"/>
              <w:rPr>
                <w:rFonts w:ascii="Times New Roman" w:hAnsi="Times New Roman"/>
                <w:b/>
                <w:sz w:val="24"/>
                <w:szCs w:val="24"/>
              </w:rPr>
            </w:pPr>
          </w:p>
        </w:tc>
        <w:tc>
          <w:tcPr>
            <w:tcW w:w="1359" w:type="dxa"/>
            <w:gridSpan w:val="3"/>
          </w:tcPr>
          <w:p w:rsidR="00520953" w:rsidRPr="005A3DB5" w:rsidRDefault="00520953" w:rsidP="00520953">
            <w:pPr>
              <w:jc w:val="both"/>
              <w:rPr>
                <w:rFonts w:ascii="Times New Roman" w:hAnsi="Times New Roman"/>
                <w:b/>
                <w:sz w:val="24"/>
                <w:szCs w:val="24"/>
              </w:rPr>
            </w:pPr>
          </w:p>
        </w:tc>
      </w:tr>
    </w:tbl>
    <w:p w:rsidR="00520953" w:rsidRPr="005A3DB5" w:rsidRDefault="00520953" w:rsidP="00520953">
      <w:pPr>
        <w:jc w:val="both"/>
        <w:rPr>
          <w:rFonts w:ascii="Times New Roman" w:hAnsi="Times New Roman"/>
        </w:rPr>
      </w:pPr>
    </w:p>
    <w:tbl>
      <w:tblPr>
        <w:tblW w:w="97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6"/>
        <w:gridCol w:w="393"/>
        <w:gridCol w:w="481"/>
        <w:gridCol w:w="201"/>
        <w:gridCol w:w="887"/>
        <w:gridCol w:w="262"/>
        <w:gridCol w:w="158"/>
        <w:gridCol w:w="758"/>
        <w:gridCol w:w="552"/>
        <w:gridCol w:w="116"/>
        <w:gridCol w:w="1221"/>
        <w:gridCol w:w="90"/>
        <w:gridCol w:w="187"/>
        <w:gridCol w:w="1499"/>
        <w:gridCol w:w="45"/>
        <w:gridCol w:w="775"/>
        <w:gridCol w:w="539"/>
      </w:tblGrid>
      <w:tr w:rsidR="00520953" w:rsidRPr="005A3DB5" w:rsidTr="00520953">
        <w:trPr>
          <w:trHeight w:val="557"/>
        </w:trPr>
        <w:tc>
          <w:tcPr>
            <w:tcW w:w="9720" w:type="dxa"/>
            <w:gridSpan w:val="17"/>
          </w:tcPr>
          <w:p w:rsidR="00520953" w:rsidRPr="005A3DB5" w:rsidRDefault="00520953" w:rsidP="00520953">
            <w:pPr>
              <w:autoSpaceDE w:val="0"/>
              <w:autoSpaceDN w:val="0"/>
              <w:adjustRightInd w:val="0"/>
              <w:spacing w:after="0" w:line="240" w:lineRule="auto"/>
              <w:jc w:val="both"/>
              <w:rPr>
                <w:rFonts w:ascii="Times New Roman" w:hAnsi="Times New Roman"/>
                <w:color w:val="000000"/>
                <w:sz w:val="24"/>
                <w:szCs w:val="24"/>
              </w:rPr>
            </w:pPr>
            <w:r w:rsidRPr="005A3DB5">
              <w:rPr>
                <w:rFonts w:ascii="Times New Roman" w:hAnsi="Times New Roman"/>
                <w:b/>
                <w:sz w:val="24"/>
                <w:szCs w:val="24"/>
              </w:rPr>
              <w:t>Nombre del Proceso:</w:t>
            </w:r>
            <w:r w:rsidRPr="005A3DB5">
              <w:rPr>
                <w:rFonts w:ascii="Times New Roman" w:hAnsi="Times New Roman"/>
                <w:sz w:val="24"/>
                <w:szCs w:val="24"/>
              </w:rPr>
              <w:t xml:space="preserve">  Fomento de la Ética por parte de la MAE y los directores sobre el Código de Ética </w:t>
            </w:r>
          </w:p>
        </w:tc>
      </w:tr>
      <w:tr w:rsidR="00520953" w:rsidRPr="005A3DB5" w:rsidTr="00520953">
        <w:trPr>
          <w:trHeight w:val="627"/>
        </w:trPr>
        <w:tc>
          <w:tcPr>
            <w:tcW w:w="3780" w:type="dxa"/>
            <w:gridSpan w:val="6"/>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Preparado por:</w:t>
            </w:r>
            <w:r w:rsidRPr="005A3DB5">
              <w:rPr>
                <w:rFonts w:ascii="Times New Roman" w:hAnsi="Times New Roman"/>
                <w:sz w:val="24"/>
                <w:szCs w:val="24"/>
              </w:rPr>
              <w:t xml:space="preserve"> Dirección  de Planificación y Desarrollo</w:t>
            </w:r>
          </w:p>
        </w:tc>
        <w:tc>
          <w:tcPr>
            <w:tcW w:w="2805"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Aprobado por:</w:t>
            </w:r>
          </w:p>
        </w:tc>
        <w:tc>
          <w:tcPr>
            <w:tcW w:w="2596"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Fecha de emisión:</w:t>
            </w:r>
          </w:p>
        </w:tc>
        <w:tc>
          <w:tcPr>
            <w:tcW w:w="539" w:type="dxa"/>
          </w:tcPr>
          <w:p w:rsidR="00520953" w:rsidRPr="005A3DB5" w:rsidRDefault="00520953" w:rsidP="00520953">
            <w:pPr>
              <w:ind w:left="1462"/>
              <w:jc w:val="both"/>
              <w:rPr>
                <w:rFonts w:ascii="Times New Roman" w:hAnsi="Times New Roman"/>
                <w:b/>
                <w:sz w:val="24"/>
                <w:szCs w:val="24"/>
              </w:rPr>
            </w:pPr>
          </w:p>
        </w:tc>
      </w:tr>
      <w:tr w:rsidR="00520953" w:rsidRPr="005A3DB5" w:rsidTr="00520953">
        <w:trPr>
          <w:trHeight w:val="625"/>
        </w:trPr>
        <w:tc>
          <w:tcPr>
            <w:tcW w:w="9720" w:type="dxa"/>
            <w:gridSpan w:val="17"/>
          </w:tcPr>
          <w:p w:rsidR="00520953" w:rsidRPr="005A3DB5" w:rsidRDefault="00520953" w:rsidP="00520953">
            <w:pPr>
              <w:autoSpaceDE w:val="0"/>
              <w:autoSpaceDN w:val="0"/>
              <w:adjustRightInd w:val="0"/>
              <w:spacing w:after="0" w:line="240" w:lineRule="auto"/>
              <w:jc w:val="both"/>
              <w:rPr>
                <w:rFonts w:ascii="Times New Roman" w:hAnsi="Times New Roman"/>
                <w:color w:val="000000"/>
                <w:sz w:val="24"/>
                <w:szCs w:val="24"/>
              </w:rPr>
            </w:pPr>
            <w:r w:rsidRPr="005A3DB5">
              <w:rPr>
                <w:rFonts w:ascii="Times New Roman" w:hAnsi="Times New Roman"/>
                <w:b/>
                <w:sz w:val="24"/>
                <w:szCs w:val="24"/>
              </w:rPr>
              <w:t xml:space="preserve">Propósitos o Misión: </w:t>
            </w:r>
            <w:r w:rsidRPr="00644DC8">
              <w:rPr>
                <w:rFonts w:ascii="Times New Roman" w:hAnsi="Times New Roman"/>
                <w:sz w:val="24"/>
                <w:szCs w:val="24"/>
              </w:rPr>
              <w:t>Crear un sistema de integridad gubernamental fundamentado en la ética pública, bajo el apoyo de las máximas autoridades de la institución.</w:t>
            </w:r>
          </w:p>
        </w:tc>
      </w:tr>
      <w:tr w:rsidR="00520953" w:rsidRPr="005A3DB5" w:rsidTr="00520953">
        <w:trPr>
          <w:trHeight w:val="4186"/>
        </w:trPr>
        <w:tc>
          <w:tcPr>
            <w:tcW w:w="9720" w:type="dxa"/>
            <w:gridSpan w:val="17"/>
          </w:tcPr>
          <w:p w:rsidR="00520953" w:rsidRPr="005A3DB5" w:rsidRDefault="00520953" w:rsidP="00520953">
            <w:pPr>
              <w:jc w:val="both"/>
              <w:rPr>
                <w:rFonts w:ascii="Times New Roman" w:hAnsi="Times New Roman"/>
                <w:b/>
                <w:sz w:val="24"/>
                <w:szCs w:val="24"/>
              </w:rPr>
            </w:pPr>
          </w:p>
          <w:tbl>
            <w:tblPr>
              <w:tblStyle w:val="Tablaconcuadrcula"/>
              <w:tblW w:w="9280" w:type="dxa"/>
              <w:tblLook w:val="04A0" w:firstRow="1" w:lastRow="0" w:firstColumn="1" w:lastColumn="0" w:noHBand="0" w:noVBand="1"/>
            </w:tblPr>
            <w:tblGrid>
              <w:gridCol w:w="2890"/>
              <w:gridCol w:w="6390"/>
            </w:tblGrid>
            <w:tr w:rsidR="00520953" w:rsidRPr="005A3DB5" w:rsidTr="00520953">
              <w:trPr>
                <w:trHeight w:val="2740"/>
              </w:trPr>
              <w:tc>
                <w:tcPr>
                  <w:tcW w:w="2890" w:type="dxa"/>
                </w:tcPr>
                <w:p w:rsidR="00520953" w:rsidRDefault="00520953" w:rsidP="0052095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sz w:val="24"/>
                      <w:szCs w:val="24"/>
                    </w:rPr>
                    <w:t xml:space="preserve">Alcance: </w:t>
                  </w:r>
                  <w:r w:rsidRPr="00060EAC">
                    <w:rPr>
                      <w:rFonts w:ascii="Times New Roman" w:hAnsi="Times New Roman"/>
                      <w:bCs/>
                      <w:sz w:val="24"/>
                      <w:szCs w:val="24"/>
                    </w:rPr>
                    <w:t>Todas las áreas.</w:t>
                  </w:r>
                </w:p>
                <w:p w:rsidR="00520953" w:rsidRDefault="00520953" w:rsidP="00520953">
                  <w:pPr>
                    <w:autoSpaceDE w:val="0"/>
                    <w:autoSpaceDN w:val="0"/>
                    <w:adjustRightInd w:val="0"/>
                    <w:spacing w:after="0" w:line="240" w:lineRule="auto"/>
                    <w:jc w:val="both"/>
                    <w:rPr>
                      <w:rFonts w:ascii="Times New Roman" w:hAnsi="Times New Roman"/>
                      <w:b/>
                      <w:bCs/>
                      <w:sz w:val="24"/>
                      <w:szCs w:val="24"/>
                    </w:rPr>
                  </w:pPr>
                </w:p>
                <w:p w:rsidR="00520953" w:rsidRPr="005A3DB5" w:rsidRDefault="00520953" w:rsidP="00520953">
                  <w:pPr>
                    <w:autoSpaceDE w:val="0"/>
                    <w:autoSpaceDN w:val="0"/>
                    <w:adjustRightInd w:val="0"/>
                    <w:spacing w:after="0" w:line="240" w:lineRule="auto"/>
                    <w:jc w:val="both"/>
                    <w:rPr>
                      <w:rFonts w:ascii="Times New Roman" w:hAnsi="Times New Roman"/>
                      <w:b/>
                      <w:sz w:val="24"/>
                      <w:szCs w:val="24"/>
                    </w:rPr>
                  </w:pPr>
                  <w:proofErr w:type="spellStart"/>
                  <w:r w:rsidRPr="005A3DB5">
                    <w:rPr>
                      <w:rFonts w:ascii="Times New Roman" w:hAnsi="Times New Roman"/>
                      <w:b/>
                      <w:bCs/>
                      <w:sz w:val="24"/>
                      <w:szCs w:val="24"/>
                    </w:rPr>
                    <w:t>Frecuencia</w:t>
                  </w:r>
                  <w:proofErr w:type="gramStart"/>
                  <w:r w:rsidRPr="005A3DB5">
                    <w:rPr>
                      <w:rFonts w:ascii="Times New Roman" w:hAnsi="Times New Roman"/>
                      <w:b/>
                      <w:bCs/>
                      <w:sz w:val="24"/>
                      <w:szCs w:val="24"/>
                    </w:rPr>
                    <w:t>:</w:t>
                  </w:r>
                  <w:r w:rsidRPr="00060EAC">
                    <w:rPr>
                      <w:rFonts w:ascii="Times New Roman" w:hAnsi="Times New Roman"/>
                      <w:sz w:val="24"/>
                      <w:szCs w:val="24"/>
                    </w:rPr>
                    <w:t>Cuatrimestral</w:t>
                  </w:r>
                  <w:proofErr w:type="spellEnd"/>
                  <w:proofErr w:type="gramEnd"/>
                  <w:r>
                    <w:rPr>
                      <w:rFonts w:ascii="Times New Roman" w:hAnsi="Times New Roman"/>
                      <w:b/>
                      <w:sz w:val="24"/>
                      <w:szCs w:val="24"/>
                    </w:rPr>
                    <w:t>.</w:t>
                  </w:r>
                </w:p>
              </w:tc>
              <w:tc>
                <w:tcPr>
                  <w:tcW w:w="6390" w:type="dxa"/>
                </w:tcPr>
                <w:p w:rsidR="00520953" w:rsidRPr="00644DC8" w:rsidRDefault="00520953" w:rsidP="00520953">
                  <w:pPr>
                    <w:jc w:val="both"/>
                    <w:rPr>
                      <w:rFonts w:ascii="Times New Roman" w:hAnsi="Times New Roman"/>
                      <w:sz w:val="24"/>
                      <w:szCs w:val="24"/>
                    </w:rPr>
                  </w:pPr>
                  <w:r w:rsidRPr="005A3DB5">
                    <w:rPr>
                      <w:rFonts w:ascii="Times New Roman" w:hAnsi="Times New Roman"/>
                      <w:b/>
                      <w:sz w:val="24"/>
                      <w:szCs w:val="24"/>
                    </w:rPr>
                    <w:t xml:space="preserve">Empieza: </w:t>
                  </w:r>
                  <w:r w:rsidRPr="00644DC8">
                    <w:rPr>
                      <w:rFonts w:ascii="Times New Roman" w:hAnsi="Times New Roman"/>
                      <w:sz w:val="24"/>
                      <w:szCs w:val="24"/>
                    </w:rPr>
                    <w:t xml:space="preserve">Comunicación de la CEP a la MAE y los Directores para la emisión de un mensaje claro de cumplimiento del código de ética y los valores institucionales. </w:t>
                  </w:r>
                </w:p>
                <w:p w:rsidR="00520953" w:rsidRPr="00060EAC" w:rsidRDefault="00520953" w:rsidP="00520953">
                  <w:pPr>
                    <w:jc w:val="both"/>
                    <w:rPr>
                      <w:rFonts w:ascii="Times New Roman" w:hAnsi="Times New Roman"/>
                      <w:sz w:val="24"/>
                      <w:szCs w:val="24"/>
                    </w:rPr>
                  </w:pPr>
                  <w:r w:rsidRPr="005A3DB5">
                    <w:rPr>
                      <w:rFonts w:ascii="Times New Roman" w:hAnsi="Times New Roman"/>
                      <w:b/>
                      <w:sz w:val="24"/>
                      <w:szCs w:val="24"/>
                    </w:rPr>
                    <w:t xml:space="preserve">Incluye: </w:t>
                  </w:r>
                  <w:r w:rsidRPr="00644DC8">
                    <w:rPr>
                      <w:rFonts w:ascii="Times New Roman" w:hAnsi="Times New Roman"/>
                      <w:sz w:val="24"/>
                      <w:szCs w:val="24"/>
                    </w:rPr>
                    <w:t>Comunicado de la MAE y los direc</w:t>
                  </w:r>
                  <w:r>
                    <w:rPr>
                      <w:rFonts w:ascii="Times New Roman" w:hAnsi="Times New Roman"/>
                      <w:sz w:val="24"/>
                      <w:szCs w:val="24"/>
                    </w:rPr>
                    <w:t>tores al personal de CORAAMOCA.</w:t>
                  </w:r>
                </w:p>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Termina: </w:t>
                  </w:r>
                  <w:r w:rsidRPr="00644DC8">
                    <w:rPr>
                      <w:rFonts w:ascii="Times New Roman" w:hAnsi="Times New Roman"/>
                      <w:sz w:val="24"/>
                      <w:szCs w:val="24"/>
                    </w:rPr>
                    <w:t>El conocimiento de todos los empleados de la institución sobre las consecuencias a cometer falta al código de ética.</w:t>
                  </w:r>
                </w:p>
              </w:tc>
            </w:tr>
          </w:tbl>
          <w:p w:rsidR="00520953" w:rsidRPr="005A3DB5" w:rsidRDefault="00520953" w:rsidP="00520953">
            <w:pPr>
              <w:jc w:val="both"/>
              <w:rPr>
                <w:rFonts w:ascii="Times New Roman" w:hAnsi="Times New Roman"/>
                <w:b/>
                <w:sz w:val="24"/>
                <w:szCs w:val="24"/>
              </w:rPr>
            </w:pPr>
          </w:p>
        </w:tc>
      </w:tr>
      <w:tr w:rsidR="00520953" w:rsidRPr="005A3DB5" w:rsidTr="00520953">
        <w:trPr>
          <w:trHeight w:val="504"/>
        </w:trPr>
        <w:tc>
          <w:tcPr>
            <w:tcW w:w="9720" w:type="dxa"/>
            <w:gridSpan w:val="17"/>
          </w:tcPr>
          <w:p w:rsidR="00520953" w:rsidRPr="005A3DB5" w:rsidRDefault="00520953" w:rsidP="00520953">
            <w:pPr>
              <w:jc w:val="both"/>
              <w:rPr>
                <w:rFonts w:ascii="Times New Roman" w:hAnsi="Times New Roman"/>
                <w:sz w:val="24"/>
                <w:szCs w:val="24"/>
              </w:rPr>
            </w:pPr>
            <w:r w:rsidRPr="005A3DB5">
              <w:rPr>
                <w:rFonts w:ascii="Times New Roman" w:hAnsi="Times New Roman"/>
                <w:b/>
                <w:sz w:val="24"/>
                <w:szCs w:val="24"/>
              </w:rPr>
              <w:t xml:space="preserve">Dueño o Responsable:  </w:t>
            </w:r>
            <w:r w:rsidRPr="00644DC8">
              <w:rPr>
                <w:rFonts w:ascii="Times New Roman" w:hAnsi="Times New Roman"/>
                <w:sz w:val="24"/>
                <w:szCs w:val="24"/>
              </w:rPr>
              <w:t>Comisión de Ética Pública (CEP)</w:t>
            </w:r>
          </w:p>
        </w:tc>
      </w:tr>
      <w:tr w:rsidR="00520953" w:rsidRPr="005A3DB5" w:rsidTr="00520953">
        <w:trPr>
          <w:trHeight w:val="482"/>
        </w:trPr>
        <w:tc>
          <w:tcPr>
            <w:tcW w:w="9720" w:type="dxa"/>
            <w:gridSpan w:val="17"/>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Documentos de Referencia: </w:t>
            </w:r>
            <w:r w:rsidRPr="00644DC8">
              <w:rPr>
                <w:rFonts w:ascii="Times New Roman" w:hAnsi="Times New Roman"/>
                <w:sz w:val="24"/>
                <w:szCs w:val="24"/>
              </w:rPr>
              <w:t>Decreto no. 143-17, Reglamento no. 04/2017 dictado por la DIGEIG y el Código Ética Institucional.</w:t>
            </w:r>
          </w:p>
        </w:tc>
      </w:tr>
      <w:tr w:rsidR="00520953" w:rsidRPr="005A3DB5" w:rsidTr="00520953">
        <w:trPr>
          <w:trHeight w:val="913"/>
        </w:trPr>
        <w:tc>
          <w:tcPr>
            <w:tcW w:w="9720" w:type="dxa"/>
            <w:gridSpan w:val="17"/>
          </w:tcPr>
          <w:p w:rsidR="00520953" w:rsidRPr="002A1C22" w:rsidRDefault="00520953" w:rsidP="00520953">
            <w:pPr>
              <w:jc w:val="both"/>
              <w:rPr>
                <w:rFonts w:ascii="Times New Roman" w:hAnsi="Times New Roman"/>
                <w:sz w:val="24"/>
                <w:szCs w:val="24"/>
              </w:rPr>
            </w:pPr>
            <w:r w:rsidRPr="002A1C22">
              <w:rPr>
                <w:rFonts w:ascii="Times New Roman" w:hAnsi="Times New Roman"/>
                <w:b/>
                <w:sz w:val="24"/>
                <w:szCs w:val="24"/>
              </w:rPr>
              <w:t xml:space="preserve">Políticas: </w:t>
            </w:r>
            <w:r w:rsidRPr="002A1C22">
              <w:rPr>
                <w:rFonts w:ascii="Times New Roman" w:hAnsi="Times New Roman"/>
                <w:sz w:val="24"/>
                <w:szCs w:val="24"/>
              </w:rPr>
              <w:t>La Comisión de Ética Pública será una las unidades dentro de CORAAMOCA responsable de realizar procedimientos para la socialización del Código ética.</w:t>
            </w:r>
          </w:p>
          <w:p w:rsidR="00520953" w:rsidRPr="002A1C22" w:rsidRDefault="00520953" w:rsidP="00933DA7">
            <w:pPr>
              <w:pStyle w:val="Prrafodelista"/>
              <w:numPr>
                <w:ilvl w:val="0"/>
                <w:numId w:val="5"/>
              </w:numPr>
              <w:jc w:val="both"/>
              <w:rPr>
                <w:rFonts w:ascii="Times New Roman" w:hAnsi="Times New Roman"/>
                <w:sz w:val="24"/>
                <w:szCs w:val="24"/>
              </w:rPr>
            </w:pPr>
            <w:r w:rsidRPr="002A1C22">
              <w:rPr>
                <w:rFonts w:ascii="Times New Roman" w:hAnsi="Times New Roman"/>
                <w:sz w:val="24"/>
                <w:szCs w:val="24"/>
              </w:rPr>
              <w:t>La CEP tiene que servir como ente promotor de la vigencia y el fortalecimiento de la ética, la integridad y la transparencia.</w:t>
            </w:r>
          </w:p>
          <w:p w:rsidR="00520953" w:rsidRPr="002A1C22" w:rsidRDefault="00520953" w:rsidP="00933DA7">
            <w:pPr>
              <w:pStyle w:val="Prrafodelista"/>
              <w:numPr>
                <w:ilvl w:val="0"/>
                <w:numId w:val="5"/>
              </w:numPr>
              <w:jc w:val="both"/>
              <w:rPr>
                <w:rFonts w:ascii="Times New Roman" w:hAnsi="Times New Roman"/>
                <w:sz w:val="24"/>
                <w:szCs w:val="24"/>
              </w:rPr>
            </w:pPr>
            <w:r w:rsidRPr="002A1C22">
              <w:rPr>
                <w:rFonts w:ascii="Times New Roman" w:hAnsi="Times New Roman"/>
                <w:sz w:val="24"/>
                <w:szCs w:val="24"/>
              </w:rPr>
              <w:t>Dar seguimiento al cumplimiento de los lineamientos contenidos en el Código de Ética Institucional.</w:t>
            </w:r>
          </w:p>
          <w:p w:rsidR="00520953" w:rsidRPr="002A1C22" w:rsidRDefault="00520953" w:rsidP="00933DA7">
            <w:pPr>
              <w:pStyle w:val="Prrafodelista"/>
              <w:numPr>
                <w:ilvl w:val="0"/>
                <w:numId w:val="5"/>
              </w:numPr>
              <w:jc w:val="both"/>
              <w:rPr>
                <w:rFonts w:ascii="Times New Roman" w:hAnsi="Times New Roman"/>
                <w:sz w:val="24"/>
                <w:szCs w:val="24"/>
              </w:rPr>
            </w:pPr>
            <w:r w:rsidRPr="002A1C22">
              <w:rPr>
                <w:rFonts w:ascii="Times New Roman" w:hAnsi="Times New Roman"/>
                <w:sz w:val="24"/>
                <w:szCs w:val="24"/>
              </w:rPr>
              <w:t>CEP debe asesorar al personal sobre las dudas sobre el Código de Ética Institucional.</w:t>
            </w:r>
          </w:p>
          <w:p w:rsidR="00520953" w:rsidRPr="002A1C22" w:rsidRDefault="00520953" w:rsidP="00933DA7">
            <w:pPr>
              <w:pStyle w:val="Prrafodelista"/>
              <w:numPr>
                <w:ilvl w:val="0"/>
                <w:numId w:val="5"/>
              </w:numPr>
              <w:jc w:val="both"/>
              <w:rPr>
                <w:rFonts w:ascii="Times New Roman" w:hAnsi="Times New Roman"/>
                <w:sz w:val="24"/>
                <w:szCs w:val="24"/>
              </w:rPr>
            </w:pPr>
            <w:r w:rsidRPr="002A1C22">
              <w:rPr>
                <w:rFonts w:ascii="Times New Roman" w:hAnsi="Times New Roman"/>
                <w:sz w:val="24"/>
                <w:szCs w:val="24"/>
              </w:rPr>
              <w:t>La Comisión de ética creara los procedimientos y formulario donde constara la socialización del Código de Ética Institucional.</w:t>
            </w:r>
          </w:p>
          <w:p w:rsidR="00520953" w:rsidRPr="002A1C22" w:rsidRDefault="00520953" w:rsidP="00933DA7">
            <w:pPr>
              <w:pStyle w:val="Prrafodelista"/>
              <w:numPr>
                <w:ilvl w:val="0"/>
                <w:numId w:val="5"/>
              </w:numPr>
              <w:jc w:val="both"/>
              <w:rPr>
                <w:rFonts w:ascii="Times New Roman" w:hAnsi="Times New Roman"/>
                <w:b/>
                <w:sz w:val="24"/>
                <w:szCs w:val="24"/>
              </w:rPr>
            </w:pPr>
            <w:r w:rsidRPr="002A1C22">
              <w:rPr>
                <w:rFonts w:ascii="Times New Roman" w:hAnsi="Times New Roman"/>
                <w:sz w:val="24"/>
                <w:szCs w:val="24"/>
              </w:rPr>
              <w:t>La Comisión deberá procurar que la MAE y sus directores emitan un mensaje claro y consistente a los empleados que están por debajo de su mando de que no se permitirá inobservancias al código de ética y que deben apegarse estrictamente a los valores institucionales</w:t>
            </w:r>
            <w:r w:rsidRPr="002A1C22">
              <w:rPr>
                <w:rFonts w:ascii="Times New Roman" w:hAnsi="Times New Roman"/>
                <w:b/>
                <w:sz w:val="24"/>
                <w:szCs w:val="24"/>
              </w:rPr>
              <w:t>.</w:t>
            </w:r>
          </w:p>
        </w:tc>
      </w:tr>
      <w:tr w:rsidR="00520953" w:rsidRPr="005A3DB5" w:rsidTr="00520953">
        <w:trPr>
          <w:trHeight w:val="541"/>
        </w:trPr>
        <w:tc>
          <w:tcPr>
            <w:tcW w:w="9720" w:type="dxa"/>
            <w:gridSpan w:val="17"/>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Descripción de Las Actividades del Proceso:</w:t>
            </w:r>
          </w:p>
        </w:tc>
      </w:tr>
      <w:tr w:rsidR="00520953" w:rsidRPr="005A3DB5" w:rsidTr="00520953">
        <w:trPr>
          <w:trHeight w:val="435"/>
        </w:trPr>
        <w:tc>
          <w:tcPr>
            <w:tcW w:w="2430" w:type="dxa"/>
            <w:gridSpan w:val="3"/>
          </w:tcPr>
          <w:p w:rsidR="00520953" w:rsidRPr="005A3DB5" w:rsidRDefault="00520953" w:rsidP="00520953">
            <w:pPr>
              <w:jc w:val="both"/>
              <w:rPr>
                <w:b/>
              </w:rPr>
            </w:pPr>
            <w:r w:rsidRPr="005A3DB5">
              <w:rPr>
                <w:b/>
              </w:rPr>
              <w:t>Responsable.</w:t>
            </w:r>
          </w:p>
        </w:tc>
        <w:tc>
          <w:tcPr>
            <w:tcW w:w="7290" w:type="dxa"/>
            <w:gridSpan w:val="14"/>
          </w:tcPr>
          <w:p w:rsidR="00520953" w:rsidRPr="005A3DB5" w:rsidRDefault="00520953" w:rsidP="00520953">
            <w:pPr>
              <w:jc w:val="both"/>
              <w:rPr>
                <w:b/>
              </w:rPr>
            </w:pPr>
            <w:r w:rsidRPr="005A3DB5">
              <w:rPr>
                <w:b/>
              </w:rPr>
              <w:t xml:space="preserve">                                                      Descripción </w:t>
            </w:r>
          </w:p>
        </w:tc>
      </w:tr>
      <w:tr w:rsidR="00520953" w:rsidRPr="005A3DB5" w:rsidTr="00520953">
        <w:trPr>
          <w:trHeight w:val="976"/>
        </w:trPr>
        <w:tc>
          <w:tcPr>
            <w:tcW w:w="2430" w:type="dxa"/>
            <w:gridSpan w:val="3"/>
          </w:tcPr>
          <w:p w:rsidR="00520953" w:rsidRPr="00936F06" w:rsidRDefault="00520953" w:rsidP="00520953">
            <w:pPr>
              <w:jc w:val="both"/>
              <w:rPr>
                <w:rFonts w:ascii="Times New Roman" w:hAnsi="Times New Roman"/>
                <w:b/>
                <w:sz w:val="24"/>
                <w:szCs w:val="24"/>
              </w:rPr>
            </w:pPr>
            <w:r w:rsidRPr="00936F06">
              <w:rPr>
                <w:rFonts w:ascii="Times New Roman" w:hAnsi="Times New Roman"/>
                <w:sz w:val="24"/>
                <w:szCs w:val="24"/>
              </w:rPr>
              <w:lastRenderedPageBreak/>
              <w:t>Comisión de Ética Pública</w:t>
            </w:r>
          </w:p>
        </w:tc>
        <w:tc>
          <w:tcPr>
            <w:tcW w:w="7290" w:type="dxa"/>
            <w:gridSpan w:val="14"/>
          </w:tcPr>
          <w:p w:rsidR="00520953" w:rsidRPr="00936F06" w:rsidRDefault="00520953" w:rsidP="00520953">
            <w:pPr>
              <w:jc w:val="both"/>
              <w:rPr>
                <w:rFonts w:ascii="Times New Roman" w:hAnsi="Times New Roman"/>
                <w:sz w:val="24"/>
                <w:szCs w:val="24"/>
              </w:rPr>
            </w:pPr>
            <w:r w:rsidRPr="00936F06">
              <w:rPr>
                <w:rFonts w:ascii="Times New Roman" w:hAnsi="Times New Roman"/>
                <w:sz w:val="24"/>
                <w:szCs w:val="24"/>
              </w:rPr>
              <w:t xml:space="preserve">1-Comunicación de la CEP. </w:t>
            </w:r>
          </w:p>
          <w:p w:rsidR="00520953" w:rsidRPr="00936F06" w:rsidRDefault="00520953" w:rsidP="00520953">
            <w:pPr>
              <w:jc w:val="both"/>
              <w:rPr>
                <w:rFonts w:ascii="Times New Roman" w:hAnsi="Times New Roman"/>
                <w:sz w:val="24"/>
                <w:szCs w:val="24"/>
              </w:rPr>
            </w:pPr>
            <w:r w:rsidRPr="00936F06">
              <w:rPr>
                <w:rFonts w:ascii="Times New Roman" w:hAnsi="Times New Roman"/>
                <w:sz w:val="24"/>
                <w:szCs w:val="24"/>
              </w:rPr>
              <w:t>2-Comunicación de la MAE al personal de CORAAMOCA.</w:t>
            </w:r>
          </w:p>
        </w:tc>
      </w:tr>
      <w:tr w:rsidR="00520953" w:rsidRPr="005A3DB5" w:rsidTr="00520953">
        <w:trPr>
          <w:trHeight w:val="495"/>
        </w:trPr>
        <w:tc>
          <w:tcPr>
            <w:tcW w:w="1556" w:type="dxa"/>
            <w:tcBorders>
              <w:bottom w:val="single" w:sz="4" w:space="0" w:color="auto"/>
            </w:tcBorders>
          </w:tcPr>
          <w:p w:rsidR="00520953" w:rsidRPr="005A3DB5" w:rsidRDefault="00520953" w:rsidP="00520953">
            <w:pPr>
              <w:jc w:val="both"/>
              <w:rPr>
                <w:b/>
              </w:rPr>
            </w:pPr>
            <w:r w:rsidRPr="005A3DB5">
              <w:rPr>
                <w:b/>
              </w:rPr>
              <w:t>Anexos:</w:t>
            </w:r>
          </w:p>
        </w:tc>
        <w:tc>
          <w:tcPr>
            <w:tcW w:w="8164" w:type="dxa"/>
            <w:gridSpan w:val="16"/>
            <w:tcBorders>
              <w:bottom w:val="single" w:sz="4" w:space="0" w:color="auto"/>
            </w:tcBorders>
          </w:tcPr>
          <w:p w:rsidR="00520953" w:rsidRPr="00644DC8" w:rsidRDefault="00520953" w:rsidP="00520953">
            <w:pPr>
              <w:jc w:val="both"/>
              <w:rPr>
                <w:b/>
              </w:rPr>
            </w:pPr>
            <w:r w:rsidRPr="00644DC8">
              <w:rPr>
                <w:b/>
              </w:rPr>
              <w:t>Programas.</w:t>
            </w:r>
          </w:p>
        </w:tc>
      </w:tr>
      <w:tr w:rsidR="00520953" w:rsidRPr="005A3DB5" w:rsidTr="00520953">
        <w:trPr>
          <w:trHeight w:val="495"/>
        </w:trPr>
        <w:tc>
          <w:tcPr>
            <w:tcW w:w="1556" w:type="dxa"/>
            <w:tcBorders>
              <w:top w:val="single" w:sz="4" w:space="0" w:color="auto"/>
              <w:bottom w:val="single" w:sz="4" w:space="0" w:color="auto"/>
            </w:tcBorders>
          </w:tcPr>
          <w:p w:rsidR="00520953" w:rsidRPr="005A3DB5" w:rsidRDefault="00520953" w:rsidP="00520953">
            <w:pPr>
              <w:jc w:val="both"/>
              <w:rPr>
                <w:b/>
              </w:rPr>
            </w:pPr>
          </w:p>
        </w:tc>
        <w:tc>
          <w:tcPr>
            <w:tcW w:w="8164" w:type="dxa"/>
            <w:gridSpan w:val="16"/>
            <w:tcBorders>
              <w:bottom w:val="single" w:sz="4" w:space="0" w:color="auto"/>
            </w:tcBorders>
          </w:tcPr>
          <w:p w:rsidR="00520953" w:rsidRPr="00644DC8" w:rsidRDefault="00520953" w:rsidP="00520953">
            <w:pPr>
              <w:jc w:val="both"/>
              <w:rPr>
                <w:b/>
              </w:rPr>
            </w:pPr>
            <w:r w:rsidRPr="00644DC8">
              <w:rPr>
                <w:b/>
              </w:rPr>
              <w:t xml:space="preserve">Informes </w:t>
            </w:r>
          </w:p>
        </w:tc>
      </w:tr>
      <w:tr w:rsidR="00520953" w:rsidRPr="005A3DB5" w:rsidTr="00520953">
        <w:trPr>
          <w:trHeight w:val="390"/>
        </w:trPr>
        <w:tc>
          <w:tcPr>
            <w:tcW w:w="9720" w:type="dxa"/>
            <w:gridSpan w:val="17"/>
          </w:tcPr>
          <w:p w:rsidR="00520953" w:rsidRPr="005A3DB5" w:rsidRDefault="00520953" w:rsidP="00520953">
            <w:pPr>
              <w:jc w:val="both"/>
              <w:rPr>
                <w:b/>
              </w:rPr>
            </w:pPr>
            <w:r w:rsidRPr="005A3DB5">
              <w:rPr>
                <w:b/>
              </w:rPr>
              <w:t>Registros:</w:t>
            </w:r>
          </w:p>
        </w:tc>
      </w:tr>
      <w:tr w:rsidR="00520953" w:rsidRPr="005A3DB5" w:rsidTr="00520953">
        <w:trPr>
          <w:trHeight w:val="300"/>
        </w:trPr>
        <w:tc>
          <w:tcPr>
            <w:tcW w:w="1949"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Código</w:t>
            </w:r>
          </w:p>
        </w:tc>
        <w:tc>
          <w:tcPr>
            <w:tcW w:w="1569"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Nombre</w:t>
            </w:r>
          </w:p>
        </w:tc>
        <w:tc>
          <w:tcPr>
            <w:tcW w:w="1846"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Almacenado</w:t>
            </w:r>
          </w:p>
        </w:tc>
        <w:tc>
          <w:tcPr>
            <w:tcW w:w="1498"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Archivado</w:t>
            </w:r>
          </w:p>
        </w:tc>
        <w:tc>
          <w:tcPr>
            <w:tcW w:w="1544"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Tiempo                   </w:t>
            </w:r>
          </w:p>
        </w:tc>
        <w:tc>
          <w:tcPr>
            <w:tcW w:w="1314"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Disposición</w:t>
            </w:r>
          </w:p>
        </w:tc>
      </w:tr>
      <w:tr w:rsidR="00520953" w:rsidRPr="005A3DB5" w:rsidTr="00520953">
        <w:trPr>
          <w:trHeight w:val="255"/>
        </w:trPr>
        <w:tc>
          <w:tcPr>
            <w:tcW w:w="1949" w:type="dxa"/>
            <w:gridSpan w:val="2"/>
          </w:tcPr>
          <w:p w:rsidR="00520953" w:rsidRPr="00644DC8" w:rsidRDefault="00520953" w:rsidP="00520953">
            <w:pPr>
              <w:jc w:val="both"/>
              <w:rPr>
                <w:rFonts w:ascii="Times New Roman" w:hAnsi="Times New Roman"/>
                <w:sz w:val="24"/>
                <w:szCs w:val="24"/>
              </w:rPr>
            </w:pPr>
            <w:r w:rsidRPr="00644DC8">
              <w:rPr>
                <w:rFonts w:ascii="Times New Roman" w:hAnsi="Times New Roman"/>
              </w:rPr>
              <w:t>CEP -003</w:t>
            </w:r>
          </w:p>
        </w:tc>
        <w:tc>
          <w:tcPr>
            <w:tcW w:w="1569" w:type="dxa"/>
            <w:gridSpan w:val="3"/>
          </w:tcPr>
          <w:p w:rsidR="00520953" w:rsidRPr="005A3DB5" w:rsidRDefault="00520953" w:rsidP="00520953">
            <w:pPr>
              <w:jc w:val="both"/>
              <w:rPr>
                <w:rFonts w:ascii="Times New Roman" w:hAnsi="Times New Roman"/>
                <w:sz w:val="24"/>
                <w:szCs w:val="24"/>
              </w:rPr>
            </w:pPr>
            <w:r w:rsidRPr="005A3DB5">
              <w:rPr>
                <w:rFonts w:ascii="Times New Roman" w:hAnsi="Times New Roman"/>
                <w:sz w:val="24"/>
                <w:szCs w:val="24"/>
              </w:rPr>
              <w:t>Comisión de Ética Pública</w:t>
            </w:r>
          </w:p>
        </w:tc>
        <w:tc>
          <w:tcPr>
            <w:tcW w:w="1846" w:type="dxa"/>
            <w:gridSpan w:val="5"/>
          </w:tcPr>
          <w:p w:rsidR="00520953" w:rsidRPr="005A3DB5" w:rsidRDefault="00520953" w:rsidP="00520953">
            <w:pPr>
              <w:jc w:val="both"/>
              <w:rPr>
                <w:rFonts w:ascii="Times New Roman" w:hAnsi="Times New Roman"/>
                <w:sz w:val="24"/>
                <w:szCs w:val="24"/>
              </w:rPr>
            </w:pPr>
            <w:r w:rsidRPr="005A3DB5">
              <w:rPr>
                <w:rFonts w:ascii="Times New Roman" w:hAnsi="Times New Roman"/>
                <w:sz w:val="24"/>
                <w:szCs w:val="24"/>
              </w:rPr>
              <w:t>Dirección  de Planificación y Desarrollo</w:t>
            </w:r>
          </w:p>
        </w:tc>
        <w:tc>
          <w:tcPr>
            <w:tcW w:w="1498" w:type="dxa"/>
            <w:gridSpan w:val="3"/>
          </w:tcPr>
          <w:p w:rsidR="00520953" w:rsidRPr="005A3DB5" w:rsidRDefault="00520953" w:rsidP="00520953">
            <w:pPr>
              <w:jc w:val="both"/>
              <w:rPr>
                <w:rFonts w:ascii="Times New Roman" w:hAnsi="Times New Roman"/>
                <w:sz w:val="24"/>
                <w:szCs w:val="24"/>
              </w:rPr>
            </w:pPr>
            <w:r w:rsidRPr="005A3DB5">
              <w:rPr>
                <w:rFonts w:ascii="Times New Roman" w:hAnsi="Times New Roman"/>
                <w:sz w:val="24"/>
                <w:szCs w:val="24"/>
              </w:rPr>
              <w:t>Tangible y Digital.</w:t>
            </w:r>
          </w:p>
        </w:tc>
        <w:tc>
          <w:tcPr>
            <w:tcW w:w="1544" w:type="dxa"/>
            <w:gridSpan w:val="2"/>
          </w:tcPr>
          <w:p w:rsidR="00520953" w:rsidRPr="005A3DB5" w:rsidRDefault="00520953" w:rsidP="00520953">
            <w:pPr>
              <w:jc w:val="both"/>
              <w:rPr>
                <w:rFonts w:ascii="Times New Roman" w:hAnsi="Times New Roman"/>
                <w:b/>
                <w:sz w:val="24"/>
                <w:szCs w:val="24"/>
              </w:rPr>
            </w:pPr>
          </w:p>
        </w:tc>
        <w:tc>
          <w:tcPr>
            <w:tcW w:w="1314" w:type="dxa"/>
            <w:gridSpan w:val="2"/>
          </w:tcPr>
          <w:p w:rsidR="00520953" w:rsidRPr="005A3DB5" w:rsidRDefault="00520953" w:rsidP="00520953">
            <w:pPr>
              <w:jc w:val="both"/>
              <w:rPr>
                <w:rFonts w:ascii="Times New Roman" w:hAnsi="Times New Roman"/>
                <w:b/>
                <w:sz w:val="24"/>
                <w:szCs w:val="24"/>
              </w:rPr>
            </w:pPr>
          </w:p>
        </w:tc>
      </w:tr>
      <w:tr w:rsidR="00520953" w:rsidRPr="005A3DB5" w:rsidTr="00520953">
        <w:trPr>
          <w:trHeight w:val="817"/>
        </w:trPr>
        <w:tc>
          <w:tcPr>
            <w:tcW w:w="4696" w:type="dxa"/>
            <w:gridSpan w:val="8"/>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Historia de Cambios e Inspecciones</w:t>
            </w:r>
          </w:p>
        </w:tc>
        <w:tc>
          <w:tcPr>
            <w:tcW w:w="5024" w:type="dxa"/>
            <w:gridSpan w:val="9"/>
          </w:tcPr>
          <w:p w:rsidR="00520953" w:rsidRPr="005A3DB5" w:rsidRDefault="00520953" w:rsidP="00520953">
            <w:pPr>
              <w:jc w:val="both"/>
              <w:rPr>
                <w:rFonts w:ascii="Times New Roman" w:hAnsi="Times New Roman"/>
                <w:b/>
                <w:sz w:val="24"/>
                <w:szCs w:val="24"/>
              </w:rPr>
            </w:pPr>
          </w:p>
        </w:tc>
      </w:tr>
      <w:tr w:rsidR="00520953" w:rsidRPr="005A3DB5" w:rsidTr="00520953">
        <w:trPr>
          <w:trHeight w:val="330"/>
        </w:trPr>
        <w:tc>
          <w:tcPr>
            <w:tcW w:w="2631" w:type="dxa"/>
            <w:gridSpan w:val="4"/>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 xml:space="preserve"> Revisiones</w:t>
            </w:r>
          </w:p>
        </w:tc>
        <w:tc>
          <w:tcPr>
            <w:tcW w:w="1307"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Fechas</w:t>
            </w:r>
          </w:p>
        </w:tc>
        <w:tc>
          <w:tcPr>
            <w:tcW w:w="1310"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Sección</w:t>
            </w:r>
          </w:p>
        </w:tc>
        <w:tc>
          <w:tcPr>
            <w:tcW w:w="1427"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Descripción</w:t>
            </w:r>
          </w:p>
        </w:tc>
        <w:tc>
          <w:tcPr>
            <w:tcW w:w="1686" w:type="dxa"/>
            <w:gridSpan w:val="2"/>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Revisado por:</w:t>
            </w:r>
          </w:p>
        </w:tc>
        <w:tc>
          <w:tcPr>
            <w:tcW w:w="1359" w:type="dxa"/>
            <w:gridSpan w:val="3"/>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Refrendado por:</w:t>
            </w:r>
          </w:p>
        </w:tc>
      </w:tr>
      <w:tr w:rsidR="00520953" w:rsidRPr="005A3DB5" w:rsidTr="00520953">
        <w:trPr>
          <w:trHeight w:val="645"/>
        </w:trPr>
        <w:tc>
          <w:tcPr>
            <w:tcW w:w="2631" w:type="dxa"/>
            <w:gridSpan w:val="4"/>
          </w:tcPr>
          <w:p w:rsidR="00520953" w:rsidRPr="005A3DB5" w:rsidRDefault="00520953" w:rsidP="00520953">
            <w:pPr>
              <w:jc w:val="both"/>
              <w:rPr>
                <w:rFonts w:ascii="Times New Roman" w:hAnsi="Times New Roman"/>
                <w:b/>
                <w:sz w:val="24"/>
                <w:szCs w:val="24"/>
              </w:rPr>
            </w:pPr>
          </w:p>
        </w:tc>
        <w:tc>
          <w:tcPr>
            <w:tcW w:w="1307" w:type="dxa"/>
            <w:gridSpan w:val="3"/>
          </w:tcPr>
          <w:p w:rsidR="00520953" w:rsidRPr="005A3DB5" w:rsidRDefault="00520953" w:rsidP="00520953">
            <w:pPr>
              <w:jc w:val="both"/>
              <w:rPr>
                <w:rFonts w:ascii="Times New Roman" w:hAnsi="Times New Roman"/>
                <w:b/>
                <w:sz w:val="24"/>
                <w:szCs w:val="24"/>
              </w:rPr>
            </w:pPr>
          </w:p>
        </w:tc>
        <w:tc>
          <w:tcPr>
            <w:tcW w:w="1310" w:type="dxa"/>
            <w:gridSpan w:val="2"/>
          </w:tcPr>
          <w:p w:rsidR="00520953" w:rsidRPr="005A3DB5" w:rsidRDefault="00520953" w:rsidP="00520953">
            <w:pPr>
              <w:jc w:val="both"/>
              <w:rPr>
                <w:rFonts w:ascii="Times New Roman" w:hAnsi="Times New Roman"/>
                <w:b/>
                <w:sz w:val="24"/>
                <w:szCs w:val="24"/>
              </w:rPr>
            </w:pPr>
          </w:p>
        </w:tc>
        <w:tc>
          <w:tcPr>
            <w:tcW w:w="1427" w:type="dxa"/>
            <w:gridSpan w:val="3"/>
          </w:tcPr>
          <w:p w:rsidR="00520953" w:rsidRPr="005A3DB5" w:rsidRDefault="00520953" w:rsidP="00520953">
            <w:pPr>
              <w:jc w:val="both"/>
              <w:rPr>
                <w:rFonts w:ascii="Times New Roman" w:hAnsi="Times New Roman"/>
                <w:b/>
                <w:sz w:val="24"/>
                <w:szCs w:val="24"/>
              </w:rPr>
            </w:pPr>
          </w:p>
        </w:tc>
        <w:tc>
          <w:tcPr>
            <w:tcW w:w="1686" w:type="dxa"/>
            <w:gridSpan w:val="2"/>
          </w:tcPr>
          <w:p w:rsidR="00520953" w:rsidRPr="005A3DB5" w:rsidRDefault="00520953" w:rsidP="00520953">
            <w:pPr>
              <w:jc w:val="both"/>
              <w:rPr>
                <w:rFonts w:ascii="Times New Roman" w:hAnsi="Times New Roman"/>
                <w:b/>
                <w:sz w:val="24"/>
                <w:szCs w:val="24"/>
              </w:rPr>
            </w:pPr>
          </w:p>
        </w:tc>
        <w:tc>
          <w:tcPr>
            <w:tcW w:w="1359" w:type="dxa"/>
            <w:gridSpan w:val="3"/>
          </w:tcPr>
          <w:p w:rsidR="00520953" w:rsidRPr="005A3DB5" w:rsidRDefault="00520953" w:rsidP="00520953">
            <w:pPr>
              <w:jc w:val="both"/>
              <w:rPr>
                <w:rFonts w:ascii="Times New Roman" w:hAnsi="Times New Roman"/>
                <w:b/>
                <w:sz w:val="24"/>
                <w:szCs w:val="24"/>
              </w:rPr>
            </w:pPr>
          </w:p>
        </w:tc>
      </w:tr>
    </w:tbl>
    <w:p w:rsidR="00520953" w:rsidRPr="005A3DB5" w:rsidRDefault="00520953" w:rsidP="00520953">
      <w:pPr>
        <w:pStyle w:val="Default"/>
        <w:spacing w:line="360" w:lineRule="auto"/>
        <w:jc w:val="both"/>
        <w:rPr>
          <w:rFonts w:ascii="Times New Roman" w:hAnsi="Times New Roman" w:cs="Times New Roman"/>
          <w:b/>
          <w:bCs/>
          <w:color w:val="auto"/>
          <w:sz w:val="28"/>
          <w:szCs w:val="28"/>
        </w:rPr>
      </w:pPr>
    </w:p>
    <w:p w:rsidR="00520953" w:rsidRPr="005A3DB5" w:rsidRDefault="00520953" w:rsidP="00520953">
      <w:pPr>
        <w:pStyle w:val="Default"/>
        <w:spacing w:line="360" w:lineRule="auto"/>
        <w:jc w:val="center"/>
        <w:rPr>
          <w:rFonts w:ascii="Times New Roman" w:hAnsi="Times New Roman" w:cs="Times New Roman"/>
          <w:color w:val="auto"/>
          <w:sz w:val="28"/>
          <w:szCs w:val="28"/>
        </w:rPr>
      </w:pPr>
      <w:r w:rsidRPr="005A3DB5">
        <w:rPr>
          <w:rFonts w:ascii="Times New Roman" w:hAnsi="Times New Roman" w:cs="Times New Roman"/>
          <w:b/>
          <w:bCs/>
          <w:color w:val="auto"/>
          <w:sz w:val="28"/>
          <w:szCs w:val="28"/>
        </w:rPr>
        <w:t>ANEXO NO. I</w:t>
      </w:r>
    </w:p>
    <w:p w:rsidR="00520953" w:rsidRPr="005A3DB5" w:rsidRDefault="00520953" w:rsidP="00520953">
      <w:pPr>
        <w:pStyle w:val="Default"/>
        <w:spacing w:line="360" w:lineRule="auto"/>
        <w:jc w:val="both"/>
        <w:rPr>
          <w:rFonts w:ascii="Times New Roman" w:hAnsi="Times New Roman" w:cs="Times New Roman"/>
          <w:b/>
          <w:bCs/>
          <w:color w:val="auto"/>
          <w:sz w:val="28"/>
          <w:szCs w:val="28"/>
        </w:rPr>
      </w:pPr>
    </w:p>
    <w:p w:rsidR="00520953" w:rsidRPr="005A3DB5" w:rsidRDefault="00520953" w:rsidP="00520953">
      <w:pPr>
        <w:pStyle w:val="Default"/>
        <w:spacing w:line="360" w:lineRule="auto"/>
        <w:jc w:val="both"/>
        <w:rPr>
          <w:rFonts w:ascii="Times New Roman" w:hAnsi="Times New Roman" w:cs="Times New Roman"/>
          <w:b/>
          <w:bCs/>
          <w:color w:val="auto"/>
          <w:szCs w:val="28"/>
        </w:rPr>
      </w:pPr>
      <w:r w:rsidRPr="005A3DB5">
        <w:rPr>
          <w:rFonts w:ascii="Times New Roman" w:hAnsi="Times New Roman" w:cs="Times New Roman"/>
          <w:b/>
          <w:bCs/>
          <w:color w:val="auto"/>
          <w:szCs w:val="28"/>
        </w:rPr>
        <w:t xml:space="preserve">Certificación de Aceptación y Compromiso con el Código de Ética de la Corporación del Acueducto y Alcantarillado de Moca (CORAAMOCA). </w:t>
      </w:r>
    </w:p>
    <w:p w:rsidR="00520953" w:rsidRPr="005A3DB5" w:rsidRDefault="00520953" w:rsidP="00520953">
      <w:pPr>
        <w:pStyle w:val="Default"/>
        <w:spacing w:line="360" w:lineRule="auto"/>
        <w:jc w:val="both"/>
        <w:rPr>
          <w:rFonts w:ascii="Times New Roman" w:hAnsi="Times New Roman" w:cs="Times New Roman"/>
          <w:color w:val="auto"/>
          <w:szCs w:val="28"/>
        </w:rPr>
      </w:pPr>
    </w:p>
    <w:p w:rsidR="00520953" w:rsidRPr="005A3DB5" w:rsidRDefault="00520953" w:rsidP="00520953">
      <w:pPr>
        <w:pStyle w:val="Default"/>
        <w:spacing w:line="360" w:lineRule="auto"/>
        <w:jc w:val="both"/>
        <w:rPr>
          <w:rFonts w:ascii="Times New Roman" w:hAnsi="Times New Roman" w:cs="Times New Roman"/>
          <w:color w:val="auto"/>
          <w:szCs w:val="28"/>
        </w:rPr>
      </w:pPr>
      <w:r w:rsidRPr="005A3DB5">
        <w:rPr>
          <w:rFonts w:ascii="Times New Roman" w:hAnsi="Times New Roman" w:cs="Times New Roman"/>
          <w:color w:val="auto"/>
          <w:szCs w:val="28"/>
        </w:rPr>
        <w:t xml:space="preserve">Yo _________________________________________________ cédula de identidad y electoral No._____________________, contratado y/o empleado de CORAAMOCA, doy constancia de que en fecha ________________________ he recibido y leído el Código de Ética de la CORAAMOCA; por lo tanto, me comprometo y obligo a dar fiel cumplimiento al mismo, en todos sus términos, asimismo a la misión, visión, principios y valores éticos que la rigen, con los que contribuiré a crear un ambiente laboral en el cual se garantice la calidad y la eficiencia por la que se caracteriza CORAAMOCA en los servicios que ofrece. </w:t>
      </w:r>
    </w:p>
    <w:p w:rsidR="00520953" w:rsidRPr="005A3DB5" w:rsidRDefault="00520953" w:rsidP="00520953">
      <w:pPr>
        <w:pStyle w:val="Default"/>
        <w:spacing w:line="360" w:lineRule="auto"/>
        <w:jc w:val="both"/>
        <w:rPr>
          <w:rFonts w:ascii="Times New Roman" w:hAnsi="Times New Roman" w:cs="Times New Roman"/>
          <w:color w:val="auto"/>
          <w:szCs w:val="28"/>
        </w:rPr>
      </w:pPr>
    </w:p>
    <w:p w:rsidR="00520953" w:rsidRPr="005A3DB5" w:rsidRDefault="00520953" w:rsidP="00520953">
      <w:pPr>
        <w:pStyle w:val="Default"/>
        <w:spacing w:line="360" w:lineRule="auto"/>
        <w:jc w:val="both"/>
        <w:rPr>
          <w:rFonts w:ascii="Times New Roman" w:hAnsi="Times New Roman" w:cs="Times New Roman"/>
          <w:color w:val="auto"/>
          <w:szCs w:val="28"/>
        </w:rPr>
      </w:pPr>
      <w:r w:rsidRPr="005A3DB5">
        <w:rPr>
          <w:rFonts w:ascii="Times New Roman" w:hAnsi="Times New Roman" w:cs="Times New Roman"/>
          <w:color w:val="auto"/>
          <w:szCs w:val="28"/>
        </w:rPr>
        <w:t xml:space="preserve">En la ciudad de Moca, provincia Espaillat, República Dominicana, a los____________________________ días del mes de _______________________ del año dos mil ________________. </w:t>
      </w:r>
    </w:p>
    <w:p w:rsidR="00520953" w:rsidRDefault="00520953" w:rsidP="00520953">
      <w:pPr>
        <w:pStyle w:val="Default"/>
        <w:spacing w:line="360" w:lineRule="auto"/>
        <w:jc w:val="center"/>
        <w:rPr>
          <w:rFonts w:ascii="Times New Roman" w:hAnsi="Times New Roman" w:cs="Times New Roman"/>
          <w:color w:val="auto"/>
          <w:szCs w:val="28"/>
        </w:rPr>
      </w:pPr>
    </w:p>
    <w:p w:rsidR="00520953" w:rsidRPr="005A3DB5" w:rsidRDefault="00520953" w:rsidP="00520953">
      <w:pPr>
        <w:pStyle w:val="Default"/>
        <w:spacing w:line="360" w:lineRule="auto"/>
        <w:jc w:val="center"/>
        <w:rPr>
          <w:rFonts w:ascii="Times New Roman" w:hAnsi="Times New Roman" w:cs="Times New Roman"/>
          <w:color w:val="auto"/>
          <w:szCs w:val="28"/>
        </w:rPr>
      </w:pPr>
      <w:r w:rsidRPr="005A3DB5">
        <w:rPr>
          <w:rFonts w:ascii="Times New Roman" w:hAnsi="Times New Roman" w:cs="Times New Roman"/>
          <w:color w:val="auto"/>
          <w:szCs w:val="28"/>
        </w:rPr>
        <w:t>_______________________________</w:t>
      </w:r>
    </w:p>
    <w:p w:rsidR="00520953" w:rsidRPr="005A3DB5" w:rsidRDefault="00520953" w:rsidP="00520953">
      <w:pPr>
        <w:spacing w:after="0" w:line="360" w:lineRule="auto"/>
        <w:jc w:val="center"/>
        <w:rPr>
          <w:rFonts w:ascii="Times New Roman" w:hAnsi="Times New Roman"/>
          <w:sz w:val="24"/>
          <w:szCs w:val="28"/>
        </w:rPr>
      </w:pPr>
      <w:r w:rsidRPr="005A3DB5">
        <w:rPr>
          <w:rFonts w:ascii="Times New Roman" w:hAnsi="Times New Roman"/>
          <w:sz w:val="24"/>
          <w:szCs w:val="28"/>
        </w:rPr>
        <w:t>Firma</w:t>
      </w:r>
    </w:p>
    <w:p w:rsidR="00520953" w:rsidRDefault="00520953" w:rsidP="00520953">
      <w:pPr>
        <w:pStyle w:val="Ttulo1"/>
        <w:spacing w:line="240" w:lineRule="auto"/>
        <w:jc w:val="both"/>
        <w:rPr>
          <w:rFonts w:ascii="Times New Roman" w:hAnsi="Times New Roman" w:cs="Times New Roman"/>
          <w:color w:val="auto"/>
        </w:rPr>
      </w:pPr>
    </w:p>
    <w:p w:rsidR="00520953" w:rsidRPr="00644DC8" w:rsidRDefault="00520953" w:rsidP="00520953"/>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66"/>
        <w:gridCol w:w="393"/>
        <w:gridCol w:w="571"/>
        <w:gridCol w:w="130"/>
        <w:gridCol w:w="928"/>
        <w:gridCol w:w="262"/>
        <w:gridCol w:w="158"/>
        <w:gridCol w:w="758"/>
        <w:gridCol w:w="552"/>
        <w:gridCol w:w="116"/>
        <w:gridCol w:w="1322"/>
        <w:gridCol w:w="90"/>
        <w:gridCol w:w="187"/>
        <w:gridCol w:w="1608"/>
        <w:gridCol w:w="45"/>
        <w:gridCol w:w="624"/>
        <w:gridCol w:w="690"/>
      </w:tblGrid>
      <w:tr w:rsidR="00520953" w:rsidRPr="005A3DB5" w:rsidTr="00520953">
        <w:trPr>
          <w:trHeight w:val="557"/>
        </w:trPr>
        <w:tc>
          <w:tcPr>
            <w:tcW w:w="9900" w:type="dxa"/>
            <w:gridSpan w:val="17"/>
          </w:tcPr>
          <w:p w:rsidR="00520953" w:rsidRPr="005A3DB5" w:rsidRDefault="00520953" w:rsidP="00520953">
            <w:pPr>
              <w:autoSpaceDE w:val="0"/>
              <w:autoSpaceDN w:val="0"/>
              <w:adjustRightInd w:val="0"/>
              <w:spacing w:after="0" w:line="240" w:lineRule="auto"/>
              <w:jc w:val="both"/>
              <w:rPr>
                <w:rFonts w:ascii="Times New Roman" w:hAnsi="Times New Roman"/>
                <w:color w:val="000000"/>
                <w:sz w:val="24"/>
                <w:szCs w:val="24"/>
              </w:rPr>
            </w:pPr>
            <w:r w:rsidRPr="005A3DB5">
              <w:rPr>
                <w:rFonts w:ascii="Times New Roman" w:hAnsi="Times New Roman"/>
                <w:b/>
                <w:sz w:val="24"/>
                <w:szCs w:val="24"/>
              </w:rPr>
              <w:lastRenderedPageBreak/>
              <w:t>Nombre del Proceso:</w:t>
            </w:r>
            <w:r w:rsidRPr="005A3DB5">
              <w:rPr>
                <w:rFonts w:ascii="Times New Roman" w:hAnsi="Times New Roman"/>
                <w:sz w:val="24"/>
                <w:szCs w:val="24"/>
              </w:rPr>
              <w:t xml:space="preserve">  Evaluación del Código de Pautas Éticas</w:t>
            </w:r>
          </w:p>
        </w:tc>
      </w:tr>
      <w:tr w:rsidR="00520953" w:rsidRPr="005A3DB5" w:rsidTr="00520953">
        <w:trPr>
          <w:trHeight w:val="627"/>
        </w:trPr>
        <w:tc>
          <w:tcPr>
            <w:tcW w:w="3750" w:type="dxa"/>
            <w:gridSpan w:val="6"/>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Preparado por:</w:t>
            </w:r>
            <w:r w:rsidRPr="005A3DB5">
              <w:rPr>
                <w:rFonts w:ascii="Times New Roman" w:hAnsi="Times New Roman"/>
                <w:sz w:val="24"/>
                <w:szCs w:val="24"/>
              </w:rPr>
              <w:t xml:space="preserve"> Dirección  de Planificación y Desarrollo</w:t>
            </w:r>
          </w:p>
        </w:tc>
        <w:tc>
          <w:tcPr>
            <w:tcW w:w="2906"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Aprobado por:</w:t>
            </w:r>
          </w:p>
        </w:tc>
        <w:tc>
          <w:tcPr>
            <w:tcW w:w="2554" w:type="dxa"/>
            <w:gridSpan w:val="5"/>
          </w:tcPr>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Fecha de emisión:</w:t>
            </w:r>
          </w:p>
        </w:tc>
        <w:tc>
          <w:tcPr>
            <w:tcW w:w="690" w:type="dxa"/>
          </w:tcPr>
          <w:p w:rsidR="00520953" w:rsidRPr="005A3DB5" w:rsidRDefault="00520953" w:rsidP="00520953">
            <w:pPr>
              <w:ind w:left="1462"/>
              <w:jc w:val="both"/>
              <w:rPr>
                <w:rFonts w:ascii="Times New Roman" w:hAnsi="Times New Roman"/>
                <w:b/>
                <w:sz w:val="24"/>
                <w:szCs w:val="24"/>
              </w:rPr>
            </w:pPr>
          </w:p>
        </w:tc>
      </w:tr>
      <w:tr w:rsidR="00520953" w:rsidRPr="005A3DB5" w:rsidTr="00520953">
        <w:trPr>
          <w:trHeight w:val="625"/>
        </w:trPr>
        <w:tc>
          <w:tcPr>
            <w:tcW w:w="9900" w:type="dxa"/>
            <w:gridSpan w:val="17"/>
          </w:tcPr>
          <w:p w:rsidR="00520953" w:rsidRPr="00BD6E00" w:rsidRDefault="00520953" w:rsidP="00520953">
            <w:pPr>
              <w:autoSpaceDE w:val="0"/>
              <w:autoSpaceDN w:val="0"/>
              <w:adjustRightInd w:val="0"/>
              <w:spacing w:after="0" w:line="240" w:lineRule="auto"/>
              <w:jc w:val="both"/>
              <w:rPr>
                <w:rFonts w:ascii="Times New Roman" w:hAnsi="Times New Roman"/>
                <w:color w:val="000000"/>
                <w:sz w:val="24"/>
                <w:szCs w:val="24"/>
              </w:rPr>
            </w:pPr>
            <w:r w:rsidRPr="00BD6E00">
              <w:rPr>
                <w:rFonts w:ascii="Times New Roman" w:hAnsi="Times New Roman"/>
                <w:sz w:val="24"/>
                <w:szCs w:val="24"/>
              </w:rPr>
              <w:t xml:space="preserve">Propósitos o Misión: Crear un sistema de monitoreo periódico al cumplimiento de los Códigos de Putas éticas de los funcionarios de alto nivel requeridos por la DIGEIG, fomentado en ellos el compromiso de aplicar siempre los parámetros en su ejercicio de sus funciones la ética pública. </w:t>
            </w:r>
          </w:p>
        </w:tc>
      </w:tr>
      <w:tr w:rsidR="00520953" w:rsidRPr="005A3DB5" w:rsidTr="00520953">
        <w:trPr>
          <w:trHeight w:val="3433"/>
        </w:trPr>
        <w:tc>
          <w:tcPr>
            <w:tcW w:w="9900" w:type="dxa"/>
            <w:gridSpan w:val="17"/>
          </w:tcPr>
          <w:p w:rsidR="00520953" w:rsidRPr="005A3DB5" w:rsidRDefault="00520953" w:rsidP="00520953">
            <w:pPr>
              <w:jc w:val="both"/>
              <w:rPr>
                <w:rFonts w:ascii="Times New Roman" w:hAnsi="Times New Roman"/>
                <w:b/>
                <w:sz w:val="24"/>
                <w:szCs w:val="24"/>
              </w:rPr>
            </w:pPr>
          </w:p>
          <w:tbl>
            <w:tblPr>
              <w:tblStyle w:val="Tablaconcuadrcula"/>
              <w:tblW w:w="9385" w:type="dxa"/>
              <w:tblLook w:val="04A0" w:firstRow="1" w:lastRow="0" w:firstColumn="1" w:lastColumn="0" w:noHBand="0" w:noVBand="1"/>
            </w:tblPr>
            <w:tblGrid>
              <w:gridCol w:w="2995"/>
              <w:gridCol w:w="6390"/>
            </w:tblGrid>
            <w:tr w:rsidR="00520953" w:rsidRPr="005A3DB5" w:rsidTr="00520953">
              <w:trPr>
                <w:trHeight w:val="2866"/>
              </w:trPr>
              <w:tc>
                <w:tcPr>
                  <w:tcW w:w="2995" w:type="dxa"/>
                </w:tcPr>
                <w:p w:rsidR="00520953" w:rsidRPr="00BD6E00" w:rsidRDefault="00520953" w:rsidP="00520953">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Alcance: </w:t>
                  </w:r>
                  <w:r w:rsidRPr="00BD6E00">
                    <w:rPr>
                      <w:rFonts w:ascii="Times New Roman" w:hAnsi="Times New Roman"/>
                      <w:bCs/>
                      <w:sz w:val="24"/>
                      <w:szCs w:val="24"/>
                    </w:rPr>
                    <w:t>Todas las áreas.</w:t>
                  </w:r>
                  <w:r w:rsidRPr="005A3DB5">
                    <w:rPr>
                      <w:rFonts w:ascii="Times New Roman" w:hAnsi="Times New Roman"/>
                      <w:b/>
                      <w:bCs/>
                      <w:sz w:val="24"/>
                      <w:szCs w:val="24"/>
                    </w:rPr>
                    <w:t xml:space="preserve"> </w:t>
                  </w:r>
                  <w:proofErr w:type="spellStart"/>
                  <w:r w:rsidRPr="005A3DB5">
                    <w:rPr>
                      <w:rFonts w:ascii="Times New Roman" w:hAnsi="Times New Roman"/>
                      <w:b/>
                      <w:bCs/>
                      <w:sz w:val="24"/>
                      <w:szCs w:val="24"/>
                    </w:rPr>
                    <w:t>Frecuencia:</w:t>
                  </w:r>
                  <w:r w:rsidRPr="00BD6E00">
                    <w:rPr>
                      <w:rFonts w:ascii="Times New Roman" w:hAnsi="Times New Roman"/>
                      <w:sz w:val="24"/>
                      <w:szCs w:val="24"/>
                    </w:rPr>
                    <w:t>Cuatrimestral</w:t>
                  </w:r>
                  <w:proofErr w:type="spellEnd"/>
                  <w:r w:rsidRPr="00BD6E00">
                    <w:rPr>
                      <w:rFonts w:ascii="Times New Roman" w:hAnsi="Times New Roman"/>
                      <w:sz w:val="24"/>
                      <w:szCs w:val="24"/>
                    </w:rPr>
                    <w:t xml:space="preserve"> </w:t>
                  </w:r>
                </w:p>
              </w:tc>
              <w:tc>
                <w:tcPr>
                  <w:tcW w:w="6390" w:type="dxa"/>
                </w:tcPr>
                <w:p w:rsidR="00520953" w:rsidRPr="00BD6E00" w:rsidRDefault="00520953" w:rsidP="00520953">
                  <w:pPr>
                    <w:jc w:val="both"/>
                    <w:rPr>
                      <w:rFonts w:ascii="Times New Roman" w:hAnsi="Times New Roman"/>
                      <w:sz w:val="24"/>
                      <w:szCs w:val="24"/>
                    </w:rPr>
                  </w:pPr>
                  <w:r w:rsidRPr="005A3DB5">
                    <w:rPr>
                      <w:rFonts w:ascii="Times New Roman" w:hAnsi="Times New Roman"/>
                      <w:b/>
                      <w:sz w:val="24"/>
                      <w:szCs w:val="24"/>
                    </w:rPr>
                    <w:t xml:space="preserve">Empieza: </w:t>
                  </w:r>
                  <w:r w:rsidRPr="00BD6E00">
                    <w:rPr>
                      <w:rFonts w:ascii="Times New Roman" w:hAnsi="Times New Roman"/>
                      <w:sz w:val="24"/>
                      <w:szCs w:val="24"/>
                    </w:rPr>
                    <w:t>Firmas del Código de Pautas Éticas</w:t>
                  </w:r>
                </w:p>
                <w:p w:rsidR="00520953" w:rsidRPr="00BD6E00" w:rsidRDefault="00520953" w:rsidP="00520953">
                  <w:pPr>
                    <w:jc w:val="both"/>
                    <w:rPr>
                      <w:rFonts w:ascii="Times New Roman" w:hAnsi="Times New Roman"/>
                      <w:sz w:val="24"/>
                      <w:szCs w:val="24"/>
                    </w:rPr>
                  </w:pPr>
                  <w:r w:rsidRPr="005A3DB5">
                    <w:rPr>
                      <w:rFonts w:ascii="Times New Roman" w:hAnsi="Times New Roman"/>
                      <w:b/>
                      <w:sz w:val="24"/>
                      <w:szCs w:val="24"/>
                    </w:rPr>
                    <w:t xml:space="preserve">Incluye: </w:t>
                  </w:r>
                  <w:r w:rsidRPr="00BD6E00">
                    <w:rPr>
                      <w:rFonts w:ascii="Times New Roman" w:hAnsi="Times New Roman"/>
                      <w:sz w:val="24"/>
                      <w:szCs w:val="24"/>
                    </w:rPr>
                    <w:t>La recepción de la plantilla de evaluación por parte de la DIGEIG cada seis (6) meses.</w:t>
                  </w:r>
                </w:p>
                <w:p w:rsidR="00520953" w:rsidRPr="00BD6E00" w:rsidRDefault="00520953" w:rsidP="00520953">
                  <w:pPr>
                    <w:jc w:val="both"/>
                    <w:rPr>
                      <w:rFonts w:ascii="Times New Roman" w:hAnsi="Times New Roman"/>
                      <w:sz w:val="24"/>
                      <w:szCs w:val="24"/>
                    </w:rPr>
                  </w:pPr>
                  <w:r w:rsidRPr="00BD6E00">
                    <w:rPr>
                      <w:rFonts w:ascii="Times New Roman" w:hAnsi="Times New Roman"/>
                      <w:sz w:val="24"/>
                      <w:szCs w:val="24"/>
                    </w:rPr>
                    <w:t>Reunión del CEP para la realización de la evaluación de los funcionarios de alto nivel.</w:t>
                  </w:r>
                </w:p>
                <w:p w:rsidR="00520953" w:rsidRPr="005A3DB5" w:rsidRDefault="00520953" w:rsidP="00520953">
                  <w:pPr>
                    <w:jc w:val="both"/>
                    <w:rPr>
                      <w:rFonts w:ascii="Times New Roman" w:hAnsi="Times New Roman"/>
                      <w:b/>
                      <w:sz w:val="24"/>
                      <w:szCs w:val="24"/>
                    </w:rPr>
                  </w:pPr>
                  <w:r w:rsidRPr="005A3DB5">
                    <w:rPr>
                      <w:rFonts w:ascii="Times New Roman" w:hAnsi="Times New Roman"/>
                      <w:b/>
                      <w:sz w:val="24"/>
                      <w:szCs w:val="24"/>
                    </w:rPr>
                    <w:t>Termina</w:t>
                  </w:r>
                  <w:r w:rsidRPr="00BD6E00">
                    <w:rPr>
                      <w:rFonts w:ascii="Times New Roman" w:hAnsi="Times New Roman"/>
                      <w:sz w:val="24"/>
                      <w:szCs w:val="24"/>
                    </w:rPr>
                    <w:t>:   Con remitir a la DIGEIG la plantilla de la evaluación completa por parte de la CEP.</w:t>
                  </w:r>
                </w:p>
              </w:tc>
            </w:tr>
          </w:tbl>
          <w:p w:rsidR="00520953" w:rsidRPr="005A3DB5" w:rsidRDefault="00520953" w:rsidP="00520953">
            <w:pPr>
              <w:jc w:val="both"/>
              <w:rPr>
                <w:rFonts w:ascii="Times New Roman" w:hAnsi="Times New Roman"/>
                <w:b/>
                <w:sz w:val="24"/>
                <w:szCs w:val="24"/>
              </w:rPr>
            </w:pPr>
          </w:p>
        </w:tc>
      </w:tr>
      <w:tr w:rsidR="00520953" w:rsidRPr="005A3DB5" w:rsidTr="00520953">
        <w:trPr>
          <w:trHeight w:val="504"/>
        </w:trPr>
        <w:tc>
          <w:tcPr>
            <w:tcW w:w="9900" w:type="dxa"/>
            <w:gridSpan w:val="17"/>
          </w:tcPr>
          <w:p w:rsidR="00520953" w:rsidRPr="002A1C22" w:rsidRDefault="00520953" w:rsidP="00520953">
            <w:pPr>
              <w:jc w:val="both"/>
              <w:rPr>
                <w:rFonts w:ascii="Times New Roman" w:hAnsi="Times New Roman"/>
                <w:sz w:val="24"/>
                <w:szCs w:val="24"/>
              </w:rPr>
            </w:pPr>
            <w:r w:rsidRPr="002A1C22">
              <w:rPr>
                <w:rFonts w:ascii="Times New Roman" w:hAnsi="Times New Roman"/>
                <w:b/>
                <w:sz w:val="24"/>
                <w:szCs w:val="24"/>
              </w:rPr>
              <w:t xml:space="preserve">Dueño o Responsable:  </w:t>
            </w:r>
            <w:r w:rsidRPr="002A1C22">
              <w:rPr>
                <w:rFonts w:ascii="Times New Roman" w:hAnsi="Times New Roman"/>
                <w:sz w:val="24"/>
                <w:szCs w:val="24"/>
              </w:rPr>
              <w:t xml:space="preserve"> Comisión de Ética Pública (CEP)</w:t>
            </w:r>
          </w:p>
        </w:tc>
      </w:tr>
      <w:tr w:rsidR="00520953" w:rsidRPr="00DC6ADE" w:rsidTr="00520953">
        <w:trPr>
          <w:trHeight w:val="482"/>
        </w:trPr>
        <w:tc>
          <w:tcPr>
            <w:tcW w:w="9900" w:type="dxa"/>
            <w:gridSpan w:val="17"/>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 xml:space="preserve">Documentos de Referencia: </w:t>
            </w:r>
            <w:r w:rsidRPr="002A1C22">
              <w:rPr>
                <w:rFonts w:ascii="Times New Roman" w:hAnsi="Times New Roman"/>
                <w:sz w:val="24"/>
                <w:szCs w:val="24"/>
              </w:rPr>
              <w:t>Decreto no. 143-17, Reglamento no. 04/2017 dictado por la DIGEIG y el Código Ética Institucional</w:t>
            </w:r>
            <w:r w:rsidRPr="002A1C22">
              <w:rPr>
                <w:rFonts w:ascii="Times New Roman" w:hAnsi="Times New Roman"/>
                <w:b/>
                <w:sz w:val="24"/>
                <w:szCs w:val="24"/>
              </w:rPr>
              <w:t>.</w:t>
            </w:r>
          </w:p>
        </w:tc>
      </w:tr>
      <w:tr w:rsidR="00520953" w:rsidRPr="00DC6ADE" w:rsidTr="00520953">
        <w:trPr>
          <w:trHeight w:val="2821"/>
        </w:trPr>
        <w:tc>
          <w:tcPr>
            <w:tcW w:w="9900" w:type="dxa"/>
            <w:gridSpan w:val="17"/>
          </w:tcPr>
          <w:p w:rsidR="00520953" w:rsidRPr="002A1C22" w:rsidRDefault="00520953" w:rsidP="00520953">
            <w:pPr>
              <w:pStyle w:val="Prrafodelista"/>
              <w:jc w:val="both"/>
              <w:rPr>
                <w:rFonts w:ascii="Times New Roman" w:hAnsi="Times New Roman"/>
                <w:b/>
                <w:sz w:val="24"/>
                <w:szCs w:val="24"/>
              </w:rPr>
            </w:pPr>
            <w:r w:rsidRPr="002A1C22">
              <w:rPr>
                <w:rFonts w:ascii="Times New Roman" w:hAnsi="Times New Roman"/>
                <w:b/>
                <w:sz w:val="24"/>
                <w:szCs w:val="24"/>
              </w:rPr>
              <w:t xml:space="preserve">Políticas: </w:t>
            </w:r>
          </w:p>
          <w:p w:rsidR="00520953" w:rsidRPr="002A1C22" w:rsidRDefault="00520953" w:rsidP="00933DA7">
            <w:pPr>
              <w:pStyle w:val="Prrafodelista"/>
              <w:numPr>
                <w:ilvl w:val="0"/>
                <w:numId w:val="6"/>
              </w:numPr>
              <w:jc w:val="both"/>
              <w:rPr>
                <w:rFonts w:ascii="Times New Roman" w:hAnsi="Times New Roman"/>
                <w:sz w:val="24"/>
                <w:szCs w:val="24"/>
              </w:rPr>
            </w:pPr>
            <w:r w:rsidRPr="002A1C22">
              <w:rPr>
                <w:rFonts w:ascii="Times New Roman" w:hAnsi="Times New Roman"/>
                <w:sz w:val="24"/>
                <w:szCs w:val="24"/>
              </w:rPr>
              <w:t>La CEP tiene que servir como ente promotor de la vigencia y el fortalecimiento de la ética, la integridad y la transparencia.</w:t>
            </w:r>
          </w:p>
          <w:p w:rsidR="00520953" w:rsidRPr="002A1C22" w:rsidRDefault="00520953" w:rsidP="00933DA7">
            <w:pPr>
              <w:pStyle w:val="Prrafodelista"/>
              <w:numPr>
                <w:ilvl w:val="0"/>
                <w:numId w:val="6"/>
              </w:numPr>
              <w:jc w:val="both"/>
              <w:rPr>
                <w:rFonts w:ascii="Times New Roman" w:hAnsi="Times New Roman"/>
                <w:sz w:val="24"/>
                <w:szCs w:val="24"/>
              </w:rPr>
            </w:pPr>
            <w:r w:rsidRPr="002A1C22">
              <w:rPr>
                <w:rFonts w:ascii="Times New Roman" w:hAnsi="Times New Roman"/>
                <w:sz w:val="24"/>
                <w:szCs w:val="24"/>
              </w:rPr>
              <w:t>El Comité de ética tiene la función requerir la firma de los Códigos de Pautas Éticas de sus funcionarios exigidos por la DIGEIG.</w:t>
            </w:r>
          </w:p>
          <w:p w:rsidR="00520953" w:rsidRPr="002A1C22" w:rsidRDefault="00520953" w:rsidP="00933DA7">
            <w:pPr>
              <w:pStyle w:val="Prrafodelista"/>
              <w:numPr>
                <w:ilvl w:val="0"/>
                <w:numId w:val="6"/>
              </w:numPr>
              <w:jc w:val="both"/>
              <w:rPr>
                <w:rFonts w:ascii="Times New Roman" w:hAnsi="Times New Roman"/>
                <w:sz w:val="24"/>
                <w:szCs w:val="24"/>
              </w:rPr>
            </w:pPr>
            <w:r w:rsidRPr="002A1C22">
              <w:rPr>
                <w:rFonts w:ascii="Times New Roman" w:hAnsi="Times New Roman"/>
                <w:sz w:val="24"/>
                <w:szCs w:val="24"/>
              </w:rPr>
              <w:t>La CEP deberá realizar evaluaciones del cumplimiento del Código de Pautas Éticas a sus funcionarios cada seis (6) meses.</w:t>
            </w:r>
          </w:p>
          <w:p w:rsidR="00520953" w:rsidRPr="002A1C22" w:rsidRDefault="00520953" w:rsidP="00933DA7">
            <w:pPr>
              <w:pStyle w:val="Prrafodelista"/>
              <w:numPr>
                <w:ilvl w:val="0"/>
                <w:numId w:val="6"/>
              </w:numPr>
              <w:jc w:val="both"/>
              <w:rPr>
                <w:sz w:val="24"/>
                <w:szCs w:val="24"/>
              </w:rPr>
            </w:pPr>
            <w:r w:rsidRPr="002A1C22">
              <w:rPr>
                <w:rFonts w:ascii="Times New Roman" w:hAnsi="Times New Roman"/>
                <w:sz w:val="24"/>
                <w:szCs w:val="24"/>
              </w:rPr>
              <w:t>La Dirección General de Ética e Integridad Gubernamental (DIGEIG) proporcionará al Comité de Ética la plantilla de evaluación que deberá ser remitida a la DIGEIG.</w:t>
            </w:r>
          </w:p>
        </w:tc>
      </w:tr>
      <w:tr w:rsidR="00520953" w:rsidRPr="00DC6ADE" w:rsidTr="00520953">
        <w:trPr>
          <w:trHeight w:val="541"/>
        </w:trPr>
        <w:tc>
          <w:tcPr>
            <w:tcW w:w="9900" w:type="dxa"/>
            <w:gridSpan w:val="17"/>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Descripción de Las Actividades del Proceso:</w:t>
            </w:r>
          </w:p>
        </w:tc>
      </w:tr>
      <w:tr w:rsidR="00520953" w:rsidRPr="00DC6ADE" w:rsidTr="00520953">
        <w:trPr>
          <w:trHeight w:val="435"/>
        </w:trPr>
        <w:tc>
          <w:tcPr>
            <w:tcW w:w="2430"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Responsable.</w:t>
            </w:r>
          </w:p>
        </w:tc>
        <w:tc>
          <w:tcPr>
            <w:tcW w:w="7470" w:type="dxa"/>
            <w:gridSpan w:val="14"/>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 xml:space="preserve">                                                      Descripción </w:t>
            </w:r>
          </w:p>
        </w:tc>
      </w:tr>
      <w:tr w:rsidR="00520953" w:rsidRPr="00DC6ADE" w:rsidTr="00520953">
        <w:trPr>
          <w:trHeight w:val="1255"/>
        </w:trPr>
        <w:tc>
          <w:tcPr>
            <w:tcW w:w="2430"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sz w:val="24"/>
                <w:szCs w:val="24"/>
              </w:rPr>
              <w:t>Comisión de Ética Pública</w:t>
            </w:r>
          </w:p>
        </w:tc>
        <w:tc>
          <w:tcPr>
            <w:tcW w:w="7470" w:type="dxa"/>
            <w:gridSpan w:val="14"/>
          </w:tcPr>
          <w:p w:rsidR="00520953" w:rsidRPr="00060EAC" w:rsidRDefault="00520953" w:rsidP="00520953">
            <w:pPr>
              <w:autoSpaceDE w:val="0"/>
              <w:autoSpaceDN w:val="0"/>
              <w:adjustRightInd w:val="0"/>
              <w:spacing w:after="0" w:line="240" w:lineRule="auto"/>
              <w:ind w:left="360"/>
              <w:jc w:val="both"/>
              <w:rPr>
                <w:rFonts w:ascii="Times New Roman" w:hAnsi="Times New Roman"/>
                <w:sz w:val="24"/>
                <w:szCs w:val="24"/>
              </w:rPr>
            </w:pPr>
            <w:r w:rsidRPr="00060EAC">
              <w:rPr>
                <w:rFonts w:ascii="Times New Roman" w:hAnsi="Times New Roman"/>
                <w:sz w:val="24"/>
                <w:szCs w:val="24"/>
              </w:rPr>
              <w:t>1-Firmas del Código de Pautas Éticas</w:t>
            </w:r>
          </w:p>
          <w:p w:rsidR="00520953" w:rsidRPr="00060EAC" w:rsidRDefault="00520953" w:rsidP="00520953">
            <w:pPr>
              <w:autoSpaceDE w:val="0"/>
              <w:autoSpaceDN w:val="0"/>
              <w:adjustRightInd w:val="0"/>
              <w:spacing w:after="0" w:line="240" w:lineRule="auto"/>
              <w:ind w:left="360"/>
              <w:jc w:val="both"/>
              <w:rPr>
                <w:rFonts w:ascii="Times New Roman" w:hAnsi="Times New Roman"/>
                <w:sz w:val="24"/>
                <w:szCs w:val="24"/>
              </w:rPr>
            </w:pPr>
            <w:r w:rsidRPr="00060EAC">
              <w:rPr>
                <w:rFonts w:ascii="Times New Roman" w:hAnsi="Times New Roman"/>
                <w:sz w:val="24"/>
                <w:szCs w:val="24"/>
              </w:rPr>
              <w:t>2-Reunión de la CEP</w:t>
            </w:r>
          </w:p>
          <w:p w:rsidR="00520953" w:rsidRPr="00060EAC" w:rsidRDefault="00520953" w:rsidP="00520953">
            <w:pPr>
              <w:autoSpaceDE w:val="0"/>
              <w:autoSpaceDN w:val="0"/>
              <w:adjustRightInd w:val="0"/>
              <w:spacing w:after="0" w:line="240" w:lineRule="auto"/>
              <w:ind w:left="360"/>
              <w:jc w:val="both"/>
              <w:rPr>
                <w:rFonts w:ascii="Times New Roman" w:hAnsi="Times New Roman"/>
                <w:sz w:val="24"/>
                <w:szCs w:val="24"/>
              </w:rPr>
            </w:pPr>
            <w:r w:rsidRPr="00060EAC">
              <w:rPr>
                <w:rFonts w:ascii="Times New Roman" w:hAnsi="Times New Roman"/>
                <w:sz w:val="24"/>
                <w:szCs w:val="24"/>
              </w:rPr>
              <w:t>3-Completar Plantilla</w:t>
            </w:r>
          </w:p>
          <w:p w:rsidR="00520953" w:rsidRPr="00060EAC" w:rsidRDefault="00520953" w:rsidP="00520953">
            <w:pPr>
              <w:autoSpaceDE w:val="0"/>
              <w:autoSpaceDN w:val="0"/>
              <w:adjustRightInd w:val="0"/>
              <w:spacing w:after="0" w:line="240" w:lineRule="auto"/>
              <w:jc w:val="both"/>
              <w:rPr>
                <w:rFonts w:ascii="Times New Roman" w:hAnsi="Times New Roman"/>
                <w:sz w:val="24"/>
                <w:szCs w:val="24"/>
              </w:rPr>
            </w:pPr>
            <w:r w:rsidRPr="00060EAC">
              <w:rPr>
                <w:rFonts w:ascii="Times New Roman" w:hAnsi="Times New Roman"/>
                <w:sz w:val="24"/>
                <w:szCs w:val="24"/>
              </w:rPr>
              <w:t xml:space="preserve">       4- Remitir a la DIGEIG</w:t>
            </w:r>
          </w:p>
        </w:tc>
      </w:tr>
      <w:tr w:rsidR="00520953" w:rsidRPr="00DC6ADE" w:rsidTr="00520953">
        <w:trPr>
          <w:trHeight w:val="495"/>
        </w:trPr>
        <w:tc>
          <w:tcPr>
            <w:tcW w:w="1466" w:type="dxa"/>
            <w:tcBorders>
              <w:bottom w:val="single" w:sz="4" w:space="0" w:color="auto"/>
            </w:tcBorders>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Anexos:</w:t>
            </w:r>
          </w:p>
        </w:tc>
        <w:tc>
          <w:tcPr>
            <w:tcW w:w="8434" w:type="dxa"/>
            <w:gridSpan w:val="16"/>
            <w:tcBorders>
              <w:bottom w:val="single" w:sz="4" w:space="0" w:color="auto"/>
            </w:tcBorders>
          </w:tcPr>
          <w:p w:rsidR="00520953" w:rsidRPr="00060EAC" w:rsidRDefault="00520953" w:rsidP="00520953">
            <w:pPr>
              <w:jc w:val="both"/>
              <w:rPr>
                <w:rFonts w:ascii="Times New Roman" w:hAnsi="Times New Roman"/>
                <w:b/>
                <w:sz w:val="24"/>
                <w:szCs w:val="24"/>
              </w:rPr>
            </w:pPr>
            <w:r w:rsidRPr="00060EAC">
              <w:rPr>
                <w:rFonts w:ascii="Times New Roman" w:hAnsi="Times New Roman"/>
                <w:sz w:val="24"/>
                <w:szCs w:val="24"/>
              </w:rPr>
              <w:t>Programas.</w:t>
            </w:r>
          </w:p>
        </w:tc>
      </w:tr>
      <w:tr w:rsidR="00520953" w:rsidRPr="00DC6ADE" w:rsidTr="00520953">
        <w:trPr>
          <w:trHeight w:val="495"/>
        </w:trPr>
        <w:tc>
          <w:tcPr>
            <w:tcW w:w="1466" w:type="dxa"/>
            <w:tcBorders>
              <w:top w:val="single" w:sz="4" w:space="0" w:color="auto"/>
              <w:bottom w:val="single" w:sz="4" w:space="0" w:color="auto"/>
            </w:tcBorders>
          </w:tcPr>
          <w:p w:rsidR="00520953" w:rsidRPr="00060EAC" w:rsidRDefault="00520953" w:rsidP="00520953">
            <w:pPr>
              <w:jc w:val="both"/>
              <w:rPr>
                <w:rFonts w:ascii="Times New Roman" w:hAnsi="Times New Roman"/>
                <w:b/>
                <w:sz w:val="24"/>
                <w:szCs w:val="24"/>
              </w:rPr>
            </w:pPr>
          </w:p>
        </w:tc>
        <w:tc>
          <w:tcPr>
            <w:tcW w:w="8434" w:type="dxa"/>
            <w:gridSpan w:val="16"/>
            <w:tcBorders>
              <w:bottom w:val="single" w:sz="4" w:space="0" w:color="auto"/>
            </w:tcBorders>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 xml:space="preserve">Informes </w:t>
            </w:r>
          </w:p>
        </w:tc>
      </w:tr>
      <w:tr w:rsidR="00520953" w:rsidRPr="00DC6ADE" w:rsidTr="00520953">
        <w:trPr>
          <w:trHeight w:val="451"/>
        </w:trPr>
        <w:tc>
          <w:tcPr>
            <w:tcW w:w="1466" w:type="dxa"/>
            <w:tcBorders>
              <w:top w:val="single" w:sz="4" w:space="0" w:color="auto"/>
              <w:bottom w:val="nil"/>
            </w:tcBorders>
          </w:tcPr>
          <w:p w:rsidR="00520953" w:rsidRPr="00060EAC" w:rsidRDefault="00520953" w:rsidP="00520953">
            <w:pPr>
              <w:jc w:val="both"/>
              <w:rPr>
                <w:rFonts w:ascii="Times New Roman" w:hAnsi="Times New Roman"/>
                <w:b/>
                <w:sz w:val="24"/>
                <w:szCs w:val="24"/>
              </w:rPr>
            </w:pPr>
          </w:p>
        </w:tc>
        <w:tc>
          <w:tcPr>
            <w:tcW w:w="8434" w:type="dxa"/>
            <w:gridSpan w:val="16"/>
            <w:tcBorders>
              <w:bottom w:val="single" w:sz="4" w:space="0" w:color="auto"/>
            </w:tcBorders>
          </w:tcPr>
          <w:p w:rsidR="00520953" w:rsidRPr="00060EAC" w:rsidRDefault="00520953" w:rsidP="00520953">
            <w:pPr>
              <w:jc w:val="both"/>
              <w:rPr>
                <w:rFonts w:ascii="Times New Roman" w:hAnsi="Times New Roman"/>
                <w:sz w:val="24"/>
                <w:szCs w:val="24"/>
              </w:rPr>
            </w:pPr>
          </w:p>
        </w:tc>
      </w:tr>
      <w:tr w:rsidR="00520953" w:rsidRPr="00DC6ADE" w:rsidTr="00520953">
        <w:trPr>
          <w:trHeight w:val="390"/>
        </w:trPr>
        <w:tc>
          <w:tcPr>
            <w:tcW w:w="9900" w:type="dxa"/>
            <w:gridSpan w:val="17"/>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Registros:</w:t>
            </w:r>
          </w:p>
        </w:tc>
      </w:tr>
      <w:tr w:rsidR="00520953" w:rsidRPr="00DC6ADE" w:rsidTr="00520953">
        <w:trPr>
          <w:trHeight w:val="300"/>
        </w:trPr>
        <w:tc>
          <w:tcPr>
            <w:tcW w:w="1859" w:type="dxa"/>
            <w:gridSpan w:val="2"/>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Código</w:t>
            </w:r>
          </w:p>
        </w:tc>
        <w:tc>
          <w:tcPr>
            <w:tcW w:w="1629"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Nombre</w:t>
            </w:r>
          </w:p>
        </w:tc>
        <w:tc>
          <w:tcPr>
            <w:tcW w:w="1846" w:type="dxa"/>
            <w:gridSpan w:val="5"/>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Almacenado</w:t>
            </w:r>
          </w:p>
        </w:tc>
        <w:tc>
          <w:tcPr>
            <w:tcW w:w="1599"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Archivado</w:t>
            </w:r>
          </w:p>
        </w:tc>
        <w:tc>
          <w:tcPr>
            <w:tcW w:w="1653" w:type="dxa"/>
            <w:gridSpan w:val="2"/>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 xml:space="preserve">Tiempo                   </w:t>
            </w:r>
          </w:p>
        </w:tc>
        <w:tc>
          <w:tcPr>
            <w:tcW w:w="1314" w:type="dxa"/>
            <w:gridSpan w:val="2"/>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Disposición</w:t>
            </w:r>
          </w:p>
        </w:tc>
      </w:tr>
      <w:tr w:rsidR="00520953" w:rsidRPr="00DC6ADE" w:rsidTr="00520953">
        <w:trPr>
          <w:trHeight w:val="255"/>
        </w:trPr>
        <w:tc>
          <w:tcPr>
            <w:tcW w:w="1859" w:type="dxa"/>
            <w:gridSpan w:val="2"/>
          </w:tcPr>
          <w:p w:rsidR="00520953" w:rsidRPr="00060EAC" w:rsidRDefault="00520953" w:rsidP="00520953">
            <w:pPr>
              <w:jc w:val="both"/>
              <w:rPr>
                <w:rFonts w:ascii="Times New Roman" w:hAnsi="Times New Roman"/>
                <w:sz w:val="24"/>
                <w:szCs w:val="24"/>
              </w:rPr>
            </w:pPr>
            <w:r w:rsidRPr="00060EAC">
              <w:rPr>
                <w:rFonts w:ascii="Times New Roman" w:hAnsi="Times New Roman"/>
              </w:rPr>
              <w:t>CEP -004</w:t>
            </w:r>
          </w:p>
        </w:tc>
        <w:tc>
          <w:tcPr>
            <w:tcW w:w="1629" w:type="dxa"/>
            <w:gridSpan w:val="3"/>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Comisión de Ética Pública</w:t>
            </w:r>
          </w:p>
        </w:tc>
        <w:tc>
          <w:tcPr>
            <w:tcW w:w="1846" w:type="dxa"/>
            <w:gridSpan w:val="5"/>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t xml:space="preserve">Dirección  de Planificación y </w:t>
            </w:r>
            <w:r w:rsidRPr="00060EAC">
              <w:rPr>
                <w:rFonts w:ascii="Times New Roman" w:hAnsi="Times New Roman"/>
                <w:sz w:val="24"/>
                <w:szCs w:val="24"/>
              </w:rPr>
              <w:lastRenderedPageBreak/>
              <w:t>Desarrollo</w:t>
            </w:r>
          </w:p>
        </w:tc>
        <w:tc>
          <w:tcPr>
            <w:tcW w:w="1599" w:type="dxa"/>
            <w:gridSpan w:val="3"/>
          </w:tcPr>
          <w:p w:rsidR="00520953" w:rsidRPr="00060EAC" w:rsidRDefault="00520953" w:rsidP="00520953">
            <w:pPr>
              <w:jc w:val="both"/>
              <w:rPr>
                <w:rFonts w:ascii="Times New Roman" w:hAnsi="Times New Roman"/>
                <w:sz w:val="24"/>
                <w:szCs w:val="24"/>
              </w:rPr>
            </w:pPr>
            <w:r w:rsidRPr="00060EAC">
              <w:rPr>
                <w:rFonts w:ascii="Times New Roman" w:hAnsi="Times New Roman"/>
                <w:sz w:val="24"/>
                <w:szCs w:val="24"/>
              </w:rPr>
              <w:lastRenderedPageBreak/>
              <w:t>Tangible y Digital.</w:t>
            </w:r>
          </w:p>
        </w:tc>
        <w:tc>
          <w:tcPr>
            <w:tcW w:w="1653" w:type="dxa"/>
            <w:gridSpan w:val="2"/>
          </w:tcPr>
          <w:p w:rsidR="00520953" w:rsidRPr="00060EAC" w:rsidRDefault="00520953" w:rsidP="00520953">
            <w:pPr>
              <w:jc w:val="both"/>
              <w:rPr>
                <w:rFonts w:ascii="Times New Roman" w:hAnsi="Times New Roman"/>
                <w:b/>
                <w:sz w:val="24"/>
                <w:szCs w:val="24"/>
              </w:rPr>
            </w:pPr>
          </w:p>
        </w:tc>
        <w:tc>
          <w:tcPr>
            <w:tcW w:w="1314" w:type="dxa"/>
            <w:gridSpan w:val="2"/>
          </w:tcPr>
          <w:p w:rsidR="00520953" w:rsidRPr="00060EAC" w:rsidRDefault="00520953" w:rsidP="00520953">
            <w:pPr>
              <w:jc w:val="both"/>
              <w:rPr>
                <w:rFonts w:ascii="Times New Roman" w:hAnsi="Times New Roman"/>
                <w:b/>
                <w:sz w:val="24"/>
                <w:szCs w:val="24"/>
              </w:rPr>
            </w:pPr>
          </w:p>
        </w:tc>
      </w:tr>
      <w:tr w:rsidR="00520953" w:rsidRPr="00DC6ADE" w:rsidTr="00520953">
        <w:trPr>
          <w:trHeight w:val="817"/>
        </w:trPr>
        <w:tc>
          <w:tcPr>
            <w:tcW w:w="4666" w:type="dxa"/>
            <w:gridSpan w:val="8"/>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lastRenderedPageBreak/>
              <w:t>Historia de Cambios e Inspecciones</w:t>
            </w:r>
          </w:p>
        </w:tc>
        <w:tc>
          <w:tcPr>
            <w:tcW w:w="5234" w:type="dxa"/>
            <w:gridSpan w:val="9"/>
          </w:tcPr>
          <w:p w:rsidR="00520953" w:rsidRPr="00060EAC" w:rsidRDefault="00520953" w:rsidP="00520953">
            <w:pPr>
              <w:jc w:val="both"/>
              <w:rPr>
                <w:rFonts w:ascii="Times New Roman" w:hAnsi="Times New Roman"/>
                <w:b/>
                <w:sz w:val="24"/>
                <w:szCs w:val="24"/>
              </w:rPr>
            </w:pPr>
          </w:p>
        </w:tc>
      </w:tr>
      <w:tr w:rsidR="00520953" w:rsidRPr="00DC6ADE" w:rsidTr="00520953">
        <w:trPr>
          <w:trHeight w:val="330"/>
        </w:trPr>
        <w:tc>
          <w:tcPr>
            <w:tcW w:w="2560" w:type="dxa"/>
            <w:gridSpan w:val="4"/>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 xml:space="preserve"> Revisiones</w:t>
            </w:r>
          </w:p>
        </w:tc>
        <w:tc>
          <w:tcPr>
            <w:tcW w:w="1348"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Fechas</w:t>
            </w:r>
          </w:p>
        </w:tc>
        <w:tc>
          <w:tcPr>
            <w:tcW w:w="1310" w:type="dxa"/>
            <w:gridSpan w:val="2"/>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Sección</w:t>
            </w:r>
          </w:p>
        </w:tc>
        <w:tc>
          <w:tcPr>
            <w:tcW w:w="1528"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Descripción</w:t>
            </w:r>
          </w:p>
        </w:tc>
        <w:tc>
          <w:tcPr>
            <w:tcW w:w="1795" w:type="dxa"/>
            <w:gridSpan w:val="2"/>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Revisado por:</w:t>
            </w:r>
          </w:p>
        </w:tc>
        <w:tc>
          <w:tcPr>
            <w:tcW w:w="1359" w:type="dxa"/>
            <w:gridSpan w:val="3"/>
          </w:tcPr>
          <w:p w:rsidR="00520953" w:rsidRPr="00060EAC" w:rsidRDefault="00520953" w:rsidP="00520953">
            <w:pPr>
              <w:jc w:val="both"/>
              <w:rPr>
                <w:rFonts w:ascii="Times New Roman" w:hAnsi="Times New Roman"/>
                <w:b/>
                <w:sz w:val="24"/>
                <w:szCs w:val="24"/>
              </w:rPr>
            </w:pPr>
            <w:r w:rsidRPr="00060EAC">
              <w:rPr>
                <w:rFonts w:ascii="Times New Roman" w:hAnsi="Times New Roman"/>
                <w:b/>
                <w:sz w:val="24"/>
                <w:szCs w:val="24"/>
              </w:rPr>
              <w:t>Refrendado por:</w:t>
            </w:r>
          </w:p>
        </w:tc>
      </w:tr>
      <w:tr w:rsidR="00520953" w:rsidRPr="00DC6ADE" w:rsidTr="00520953">
        <w:trPr>
          <w:trHeight w:val="645"/>
        </w:trPr>
        <w:tc>
          <w:tcPr>
            <w:tcW w:w="2560" w:type="dxa"/>
            <w:gridSpan w:val="4"/>
          </w:tcPr>
          <w:p w:rsidR="00520953" w:rsidRPr="00060EAC" w:rsidRDefault="00520953" w:rsidP="00520953">
            <w:pPr>
              <w:jc w:val="both"/>
              <w:rPr>
                <w:rFonts w:ascii="Times New Roman" w:hAnsi="Times New Roman"/>
                <w:b/>
                <w:sz w:val="24"/>
                <w:szCs w:val="24"/>
              </w:rPr>
            </w:pPr>
          </w:p>
        </w:tc>
        <w:tc>
          <w:tcPr>
            <w:tcW w:w="1348" w:type="dxa"/>
            <w:gridSpan w:val="3"/>
          </w:tcPr>
          <w:p w:rsidR="00520953" w:rsidRPr="00060EAC" w:rsidRDefault="00520953" w:rsidP="00520953">
            <w:pPr>
              <w:jc w:val="both"/>
              <w:rPr>
                <w:rFonts w:ascii="Times New Roman" w:hAnsi="Times New Roman"/>
                <w:b/>
                <w:sz w:val="24"/>
                <w:szCs w:val="24"/>
              </w:rPr>
            </w:pPr>
          </w:p>
        </w:tc>
        <w:tc>
          <w:tcPr>
            <w:tcW w:w="1310" w:type="dxa"/>
            <w:gridSpan w:val="2"/>
          </w:tcPr>
          <w:p w:rsidR="00520953" w:rsidRPr="00060EAC" w:rsidRDefault="00520953" w:rsidP="00520953">
            <w:pPr>
              <w:jc w:val="both"/>
              <w:rPr>
                <w:rFonts w:ascii="Times New Roman" w:hAnsi="Times New Roman"/>
                <w:b/>
                <w:sz w:val="24"/>
                <w:szCs w:val="24"/>
              </w:rPr>
            </w:pPr>
          </w:p>
        </w:tc>
        <w:tc>
          <w:tcPr>
            <w:tcW w:w="1528" w:type="dxa"/>
            <w:gridSpan w:val="3"/>
          </w:tcPr>
          <w:p w:rsidR="00520953" w:rsidRPr="00060EAC" w:rsidRDefault="00520953" w:rsidP="00520953">
            <w:pPr>
              <w:jc w:val="both"/>
              <w:rPr>
                <w:rFonts w:ascii="Times New Roman" w:hAnsi="Times New Roman"/>
                <w:b/>
                <w:sz w:val="24"/>
                <w:szCs w:val="24"/>
              </w:rPr>
            </w:pPr>
          </w:p>
        </w:tc>
        <w:tc>
          <w:tcPr>
            <w:tcW w:w="1795" w:type="dxa"/>
            <w:gridSpan w:val="2"/>
          </w:tcPr>
          <w:p w:rsidR="00520953" w:rsidRPr="00060EAC" w:rsidRDefault="00520953" w:rsidP="00520953">
            <w:pPr>
              <w:jc w:val="both"/>
              <w:rPr>
                <w:rFonts w:ascii="Times New Roman" w:hAnsi="Times New Roman"/>
                <w:b/>
                <w:sz w:val="24"/>
                <w:szCs w:val="24"/>
              </w:rPr>
            </w:pPr>
          </w:p>
        </w:tc>
        <w:tc>
          <w:tcPr>
            <w:tcW w:w="1359" w:type="dxa"/>
            <w:gridSpan w:val="3"/>
          </w:tcPr>
          <w:p w:rsidR="00520953" w:rsidRPr="00060EAC" w:rsidRDefault="00520953" w:rsidP="00520953">
            <w:pPr>
              <w:jc w:val="both"/>
              <w:rPr>
                <w:rFonts w:ascii="Times New Roman" w:hAnsi="Times New Roman"/>
                <w:b/>
                <w:sz w:val="24"/>
                <w:szCs w:val="24"/>
              </w:rPr>
            </w:pPr>
          </w:p>
        </w:tc>
      </w:tr>
    </w:tbl>
    <w:p w:rsidR="00520953" w:rsidRDefault="00520953" w:rsidP="00520953">
      <w:pPr>
        <w:jc w:val="both"/>
        <w:rPr>
          <w:rFonts w:ascii="Times New Roman" w:hAnsi="Times New Roman"/>
          <w:b/>
          <w:noProof/>
          <w:sz w:val="28"/>
          <w:szCs w:val="28"/>
          <w:lang w:eastAsia="es-US"/>
        </w:rPr>
      </w:pPr>
    </w:p>
    <w:p w:rsidR="00520953" w:rsidRPr="00060EAC" w:rsidRDefault="00520953" w:rsidP="00520953">
      <w:pPr>
        <w:jc w:val="both"/>
        <w:rPr>
          <w:rFonts w:ascii="Times New Roman" w:hAnsi="Times New Roman"/>
          <w:b/>
          <w:noProof/>
          <w:sz w:val="28"/>
          <w:szCs w:val="28"/>
          <w:lang w:eastAsia="es-US"/>
        </w:rPr>
      </w:pPr>
      <w:r w:rsidRPr="00060EAC">
        <w:rPr>
          <w:rFonts w:ascii="Times New Roman" w:hAnsi="Times New Roman"/>
          <w:b/>
          <w:noProof/>
          <w:sz w:val="28"/>
          <w:szCs w:val="28"/>
          <w:lang w:eastAsia="es-US"/>
        </w:rPr>
        <w:t xml:space="preserve">Politica de proveedores a la etica. </w:t>
      </w:r>
    </w:p>
    <w:p w:rsidR="00520953" w:rsidRPr="002A1C22" w:rsidRDefault="00520953" w:rsidP="00520953">
      <w:pPr>
        <w:pStyle w:val="Ttulo1"/>
        <w:spacing w:line="240" w:lineRule="auto"/>
        <w:jc w:val="both"/>
        <w:rPr>
          <w:rFonts w:ascii="Times New Roman" w:hAnsi="Times New Roman" w:cs="Times New Roman"/>
          <w:b w:val="0"/>
          <w:color w:val="auto"/>
          <w:sz w:val="24"/>
          <w:szCs w:val="24"/>
        </w:rPr>
      </w:pPr>
      <w:proofErr w:type="spellStart"/>
      <w:r w:rsidRPr="00060EAC">
        <w:rPr>
          <w:rFonts w:ascii="Times New Roman" w:hAnsi="Times New Roman" w:cs="Times New Roman"/>
          <w:color w:val="auto"/>
        </w:rPr>
        <w:t>Objetivo</w:t>
      </w:r>
      <w:proofErr w:type="gramStart"/>
      <w:r w:rsidRPr="00060EAC">
        <w:rPr>
          <w:rFonts w:ascii="Times New Roman" w:hAnsi="Times New Roman" w:cs="Times New Roman"/>
          <w:color w:val="auto"/>
        </w:rPr>
        <w:t>:</w:t>
      </w:r>
      <w:r w:rsidRPr="002A1C22">
        <w:rPr>
          <w:rFonts w:ascii="Times New Roman" w:hAnsi="Times New Roman" w:cs="Times New Roman"/>
          <w:b w:val="0"/>
          <w:color w:val="auto"/>
          <w:sz w:val="24"/>
          <w:szCs w:val="24"/>
        </w:rPr>
        <w:t>Crear</w:t>
      </w:r>
      <w:proofErr w:type="spellEnd"/>
      <w:proofErr w:type="gramEnd"/>
      <w:r w:rsidRPr="002A1C22">
        <w:rPr>
          <w:rFonts w:ascii="Times New Roman" w:hAnsi="Times New Roman" w:cs="Times New Roman"/>
          <w:b w:val="0"/>
          <w:color w:val="auto"/>
          <w:sz w:val="24"/>
          <w:szCs w:val="24"/>
        </w:rPr>
        <w:t xml:space="preserve"> las herramientas necesarias para encaminar a todos los proveedores de la institución a la ética y transparencia que se rige CORAAMOCA, siguiendo los lineamientos dictados por el gobierno y sus instituciones rectoras en el ámbito de integridad, ética y transparencia gubernamental.  </w:t>
      </w:r>
    </w:p>
    <w:p w:rsidR="00520953" w:rsidRPr="002A1C22" w:rsidRDefault="00520953" w:rsidP="00520953">
      <w:pPr>
        <w:jc w:val="both"/>
        <w:rPr>
          <w:rFonts w:ascii="Times New Roman" w:hAnsi="Times New Roman"/>
          <w:b/>
          <w:noProof/>
          <w:sz w:val="24"/>
          <w:szCs w:val="24"/>
          <w:lang w:val="es-US" w:eastAsia="es-US"/>
        </w:rPr>
      </w:pPr>
    </w:p>
    <w:p w:rsidR="00520953" w:rsidRPr="002A1C22" w:rsidRDefault="00520953" w:rsidP="00520953">
      <w:pPr>
        <w:pStyle w:val="Ttulo1"/>
        <w:spacing w:line="240" w:lineRule="auto"/>
        <w:jc w:val="both"/>
        <w:rPr>
          <w:rFonts w:ascii="Times New Roman" w:hAnsi="Times New Roman" w:cs="Times New Roman"/>
          <w:color w:val="auto"/>
          <w:sz w:val="24"/>
          <w:szCs w:val="24"/>
        </w:rPr>
      </w:pPr>
      <w:r w:rsidRPr="002A1C22">
        <w:rPr>
          <w:rFonts w:ascii="Times New Roman" w:hAnsi="Times New Roman" w:cs="Times New Roman"/>
          <w:color w:val="auto"/>
          <w:sz w:val="24"/>
          <w:szCs w:val="24"/>
        </w:rPr>
        <w:t>Exposición de la política:</w:t>
      </w:r>
    </w:p>
    <w:p w:rsidR="00520953" w:rsidRPr="002A1C22" w:rsidRDefault="00520953" w:rsidP="00520953">
      <w:pPr>
        <w:jc w:val="both"/>
        <w:rPr>
          <w:rFonts w:ascii="Times New Roman" w:hAnsi="Times New Roman"/>
          <w:b/>
          <w:noProof/>
          <w:sz w:val="24"/>
          <w:szCs w:val="24"/>
          <w:lang w:val="es-US" w:eastAsia="es-US"/>
        </w:rPr>
      </w:pPr>
    </w:p>
    <w:p w:rsidR="00520953" w:rsidRPr="002A1C22" w:rsidRDefault="00520953" w:rsidP="00933DA7">
      <w:pPr>
        <w:pStyle w:val="Prrafodelista"/>
        <w:numPr>
          <w:ilvl w:val="0"/>
          <w:numId w:val="7"/>
        </w:numPr>
        <w:jc w:val="both"/>
        <w:rPr>
          <w:rFonts w:ascii="Times New Roman" w:hAnsi="Times New Roman"/>
          <w:sz w:val="24"/>
          <w:szCs w:val="24"/>
        </w:rPr>
      </w:pPr>
      <w:r w:rsidRPr="002A1C22">
        <w:rPr>
          <w:rFonts w:ascii="Times New Roman" w:hAnsi="Times New Roman"/>
          <w:sz w:val="24"/>
          <w:szCs w:val="24"/>
        </w:rPr>
        <w:t>La Comisión de Ética Pública deberá supervisar por el cumplimiento de los sistemas y normas de gestión administrativas.</w:t>
      </w:r>
    </w:p>
    <w:p w:rsidR="00520953" w:rsidRPr="002A1C22" w:rsidRDefault="00520953" w:rsidP="00933DA7">
      <w:pPr>
        <w:pStyle w:val="Prrafodelista"/>
        <w:numPr>
          <w:ilvl w:val="0"/>
          <w:numId w:val="7"/>
        </w:numPr>
        <w:jc w:val="both"/>
        <w:rPr>
          <w:rFonts w:ascii="Times New Roman" w:hAnsi="Times New Roman"/>
          <w:sz w:val="24"/>
          <w:szCs w:val="24"/>
        </w:rPr>
      </w:pPr>
      <w:r w:rsidRPr="002A1C22">
        <w:rPr>
          <w:rFonts w:ascii="Times New Roman" w:hAnsi="Times New Roman"/>
          <w:sz w:val="24"/>
          <w:szCs w:val="24"/>
        </w:rPr>
        <w:t>La CEP tiene la función de velar por la aplicación de las normativas y políticas para la contratación públicas de bienes, servicios, obras y concesiones.</w:t>
      </w:r>
    </w:p>
    <w:p w:rsidR="00520953" w:rsidRPr="002A1C22" w:rsidRDefault="00520953" w:rsidP="00933DA7">
      <w:pPr>
        <w:pStyle w:val="Prrafodelista"/>
        <w:numPr>
          <w:ilvl w:val="0"/>
          <w:numId w:val="7"/>
        </w:numPr>
        <w:jc w:val="both"/>
        <w:rPr>
          <w:rFonts w:ascii="Times New Roman" w:hAnsi="Times New Roman"/>
          <w:sz w:val="24"/>
          <w:szCs w:val="24"/>
        </w:rPr>
      </w:pPr>
      <w:r w:rsidRPr="002A1C22">
        <w:rPr>
          <w:rFonts w:ascii="Times New Roman" w:hAnsi="Times New Roman"/>
          <w:sz w:val="24"/>
          <w:szCs w:val="24"/>
        </w:rPr>
        <w:t>El Comité de Ética debe vigilar la administración y custodia de los bienes adquiridos a través de las diferentes modalidades de compras establecidas en las normativas que rigen el ámbito de compra y contrataciones públicas.</w:t>
      </w:r>
    </w:p>
    <w:p w:rsidR="00520953" w:rsidRPr="002A1C22" w:rsidRDefault="00520953" w:rsidP="00933DA7">
      <w:pPr>
        <w:pStyle w:val="Prrafodelista"/>
        <w:numPr>
          <w:ilvl w:val="0"/>
          <w:numId w:val="7"/>
        </w:numPr>
        <w:jc w:val="both"/>
        <w:rPr>
          <w:rFonts w:ascii="Times New Roman" w:hAnsi="Times New Roman"/>
          <w:sz w:val="24"/>
          <w:szCs w:val="24"/>
        </w:rPr>
      </w:pPr>
      <w:r w:rsidRPr="002A1C22">
        <w:rPr>
          <w:rFonts w:ascii="Times New Roman" w:hAnsi="Times New Roman"/>
          <w:sz w:val="24"/>
          <w:szCs w:val="24"/>
        </w:rPr>
        <w:t>Todo proveedor de la Corporación de Acueducto y Alcantarillado de Moca (CORAAMOCA) deberá firmar un formulario que establece que la persona o entidad acepta apegarse a los criterios establecidos en el Código Ético Institucional.</w:t>
      </w:r>
    </w:p>
    <w:p w:rsidR="00520953" w:rsidRDefault="00520953" w:rsidP="00520953">
      <w:pPr>
        <w:rPr>
          <w:rFonts w:ascii="Times New Roman" w:hAnsi="Times New Roman"/>
          <w:b/>
          <w:sz w:val="28"/>
          <w:szCs w:val="28"/>
        </w:rPr>
      </w:pPr>
    </w:p>
    <w:p w:rsidR="00520953" w:rsidRDefault="00520953" w:rsidP="00520953">
      <w:pPr>
        <w:rPr>
          <w:rFonts w:ascii="Times New Roman" w:hAnsi="Times New Roman"/>
          <w:b/>
          <w:sz w:val="28"/>
          <w:szCs w:val="28"/>
        </w:rPr>
      </w:pPr>
    </w:p>
    <w:p w:rsidR="00520953" w:rsidRDefault="00520953" w:rsidP="00520953">
      <w:pPr>
        <w:rPr>
          <w:rFonts w:ascii="Times New Roman" w:hAnsi="Times New Roman"/>
          <w:b/>
          <w:sz w:val="28"/>
          <w:szCs w:val="28"/>
        </w:rPr>
      </w:pPr>
    </w:p>
    <w:p w:rsidR="00520953" w:rsidRDefault="00520953" w:rsidP="00520953">
      <w:pPr>
        <w:rPr>
          <w:rFonts w:ascii="Times New Roman" w:hAnsi="Times New Roman"/>
          <w:b/>
          <w:sz w:val="28"/>
          <w:szCs w:val="28"/>
        </w:rPr>
      </w:pPr>
    </w:p>
    <w:p w:rsidR="00520953" w:rsidRDefault="00520953" w:rsidP="00520953">
      <w:pPr>
        <w:rPr>
          <w:rFonts w:ascii="Times New Roman" w:hAnsi="Times New Roman"/>
          <w:b/>
          <w:sz w:val="28"/>
          <w:szCs w:val="28"/>
        </w:rPr>
      </w:pPr>
      <w:r w:rsidRPr="00060EAC">
        <w:rPr>
          <w:rFonts w:ascii="Times New Roman" w:hAnsi="Times New Roman"/>
          <w:b/>
          <w:sz w:val="28"/>
          <w:szCs w:val="28"/>
        </w:rPr>
        <w:t>Procedimientos de Ética Pública</w:t>
      </w:r>
    </w:p>
    <w:p w:rsidR="00520953" w:rsidRPr="00060EAC" w:rsidRDefault="00520953" w:rsidP="00520953">
      <w:pPr>
        <w:jc w:val="both"/>
        <w:rPr>
          <w:rFonts w:ascii="Times New Roman" w:hAnsi="Times New Roman"/>
          <w:b/>
          <w:sz w:val="28"/>
          <w:szCs w:val="28"/>
        </w:rPr>
      </w:pPr>
    </w:p>
    <w:tbl>
      <w:tblPr>
        <w:tblW w:w="98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6"/>
        <w:gridCol w:w="393"/>
        <w:gridCol w:w="672"/>
        <w:gridCol w:w="259"/>
        <w:gridCol w:w="632"/>
        <w:gridCol w:w="262"/>
        <w:gridCol w:w="158"/>
        <w:gridCol w:w="758"/>
        <w:gridCol w:w="552"/>
        <w:gridCol w:w="116"/>
        <w:gridCol w:w="1285"/>
        <w:gridCol w:w="90"/>
        <w:gridCol w:w="187"/>
        <w:gridCol w:w="1531"/>
        <w:gridCol w:w="45"/>
        <w:gridCol w:w="1134"/>
        <w:gridCol w:w="180"/>
      </w:tblGrid>
      <w:tr w:rsidR="00520953" w:rsidRPr="002A1C22" w:rsidTr="00520953">
        <w:trPr>
          <w:trHeight w:val="557"/>
        </w:trPr>
        <w:tc>
          <w:tcPr>
            <w:tcW w:w="9810" w:type="dxa"/>
            <w:gridSpan w:val="17"/>
          </w:tcPr>
          <w:p w:rsidR="00520953" w:rsidRPr="002A1C22" w:rsidRDefault="00520953" w:rsidP="00520953">
            <w:pPr>
              <w:autoSpaceDE w:val="0"/>
              <w:autoSpaceDN w:val="0"/>
              <w:adjustRightInd w:val="0"/>
              <w:spacing w:after="0" w:line="240" w:lineRule="auto"/>
              <w:jc w:val="both"/>
              <w:rPr>
                <w:rFonts w:ascii="Times New Roman" w:hAnsi="Times New Roman"/>
                <w:color w:val="000000"/>
                <w:sz w:val="24"/>
                <w:szCs w:val="24"/>
              </w:rPr>
            </w:pPr>
            <w:r w:rsidRPr="002A1C22">
              <w:rPr>
                <w:rFonts w:ascii="Times New Roman" w:hAnsi="Times New Roman"/>
                <w:b/>
                <w:sz w:val="24"/>
                <w:szCs w:val="24"/>
              </w:rPr>
              <w:t>Nombre del Proceso:</w:t>
            </w:r>
            <w:r w:rsidRPr="002A1C22">
              <w:rPr>
                <w:rFonts w:ascii="Times New Roman" w:hAnsi="Times New Roman"/>
                <w:sz w:val="24"/>
                <w:szCs w:val="24"/>
              </w:rPr>
              <w:t xml:space="preserve">  Firma y Aceptación del Código de Ética Institucional por parte de los Proveedores </w:t>
            </w:r>
          </w:p>
        </w:tc>
      </w:tr>
      <w:tr w:rsidR="00520953" w:rsidRPr="002A1C22" w:rsidTr="00520953">
        <w:trPr>
          <w:trHeight w:val="627"/>
        </w:trPr>
        <w:tc>
          <w:tcPr>
            <w:tcW w:w="3774" w:type="dxa"/>
            <w:gridSpan w:val="6"/>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Preparado por:</w:t>
            </w:r>
            <w:r w:rsidRPr="002A1C22">
              <w:rPr>
                <w:rFonts w:ascii="Times New Roman" w:hAnsi="Times New Roman"/>
                <w:sz w:val="24"/>
                <w:szCs w:val="24"/>
              </w:rPr>
              <w:t xml:space="preserve"> Dirección  de Planificación y Desarrollo</w:t>
            </w:r>
          </w:p>
        </w:tc>
        <w:tc>
          <w:tcPr>
            <w:tcW w:w="2869" w:type="dxa"/>
            <w:gridSpan w:val="5"/>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Aprobado por:</w:t>
            </w:r>
          </w:p>
        </w:tc>
        <w:tc>
          <w:tcPr>
            <w:tcW w:w="2987" w:type="dxa"/>
            <w:gridSpan w:val="5"/>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Fecha de emisión:</w:t>
            </w:r>
          </w:p>
        </w:tc>
        <w:tc>
          <w:tcPr>
            <w:tcW w:w="180" w:type="dxa"/>
          </w:tcPr>
          <w:p w:rsidR="00520953" w:rsidRPr="002A1C22" w:rsidRDefault="00520953" w:rsidP="00520953">
            <w:pPr>
              <w:ind w:left="1462"/>
              <w:jc w:val="both"/>
              <w:rPr>
                <w:rFonts w:ascii="Times New Roman" w:hAnsi="Times New Roman"/>
                <w:b/>
                <w:sz w:val="24"/>
                <w:szCs w:val="24"/>
              </w:rPr>
            </w:pPr>
          </w:p>
        </w:tc>
      </w:tr>
      <w:tr w:rsidR="00520953" w:rsidRPr="002A1C22" w:rsidTr="00520953">
        <w:trPr>
          <w:trHeight w:val="625"/>
        </w:trPr>
        <w:tc>
          <w:tcPr>
            <w:tcW w:w="9810" w:type="dxa"/>
            <w:gridSpan w:val="17"/>
          </w:tcPr>
          <w:p w:rsidR="00520953" w:rsidRPr="002A1C22" w:rsidRDefault="00520953" w:rsidP="00520953">
            <w:pPr>
              <w:autoSpaceDE w:val="0"/>
              <w:autoSpaceDN w:val="0"/>
              <w:adjustRightInd w:val="0"/>
              <w:spacing w:after="0" w:line="240" w:lineRule="auto"/>
              <w:jc w:val="both"/>
              <w:rPr>
                <w:rFonts w:ascii="Times New Roman" w:hAnsi="Times New Roman"/>
                <w:b/>
                <w:sz w:val="24"/>
                <w:szCs w:val="24"/>
              </w:rPr>
            </w:pPr>
            <w:r w:rsidRPr="002A1C22">
              <w:rPr>
                <w:rFonts w:ascii="Times New Roman" w:hAnsi="Times New Roman"/>
                <w:b/>
                <w:sz w:val="24"/>
                <w:szCs w:val="24"/>
              </w:rPr>
              <w:t xml:space="preserve">Propósitos o Misión: </w:t>
            </w:r>
            <w:r w:rsidRPr="002A1C22">
              <w:rPr>
                <w:rFonts w:ascii="Times New Roman" w:hAnsi="Times New Roman"/>
                <w:sz w:val="24"/>
                <w:szCs w:val="24"/>
              </w:rPr>
              <w:t>Fortalecer los procedimientos de compras y contrataciones a través de sujetar a todos los proveedores de la institución a la identificación y aceptación de los principios éticos y de transparencia que se rige CORAAMOCA, siguiendo los lineamientos dictados por el gobierno y sus instituciones rectoras en este ámbito.</w:t>
            </w:r>
          </w:p>
          <w:p w:rsidR="00520953" w:rsidRPr="002A1C22" w:rsidRDefault="00520953" w:rsidP="00520953">
            <w:pPr>
              <w:autoSpaceDE w:val="0"/>
              <w:autoSpaceDN w:val="0"/>
              <w:adjustRightInd w:val="0"/>
              <w:spacing w:after="0" w:line="240" w:lineRule="auto"/>
              <w:jc w:val="both"/>
              <w:rPr>
                <w:rFonts w:ascii="Times New Roman" w:hAnsi="Times New Roman"/>
                <w:color w:val="000000"/>
                <w:sz w:val="24"/>
                <w:szCs w:val="24"/>
              </w:rPr>
            </w:pPr>
          </w:p>
        </w:tc>
      </w:tr>
      <w:tr w:rsidR="00520953" w:rsidRPr="002A1C22" w:rsidTr="00520953">
        <w:trPr>
          <w:trHeight w:val="2975"/>
        </w:trPr>
        <w:tc>
          <w:tcPr>
            <w:tcW w:w="9810" w:type="dxa"/>
            <w:gridSpan w:val="17"/>
          </w:tcPr>
          <w:p w:rsidR="00520953" w:rsidRPr="002A1C22" w:rsidRDefault="00520953" w:rsidP="00520953">
            <w:pPr>
              <w:jc w:val="both"/>
              <w:rPr>
                <w:rFonts w:ascii="Times New Roman" w:hAnsi="Times New Roman"/>
                <w:b/>
                <w:sz w:val="24"/>
                <w:szCs w:val="24"/>
              </w:rPr>
            </w:pPr>
          </w:p>
          <w:tbl>
            <w:tblPr>
              <w:tblStyle w:val="Tablaconcuadrcula"/>
              <w:tblW w:w="8125" w:type="dxa"/>
              <w:tblLook w:val="04A0" w:firstRow="1" w:lastRow="0" w:firstColumn="1" w:lastColumn="0" w:noHBand="0" w:noVBand="1"/>
            </w:tblPr>
            <w:tblGrid>
              <w:gridCol w:w="2995"/>
              <w:gridCol w:w="5130"/>
            </w:tblGrid>
            <w:tr w:rsidR="00520953" w:rsidRPr="002A1C22" w:rsidTr="00520953">
              <w:trPr>
                <w:trHeight w:val="1996"/>
              </w:trPr>
              <w:tc>
                <w:tcPr>
                  <w:tcW w:w="2995" w:type="dxa"/>
                </w:tcPr>
                <w:p w:rsidR="00520953" w:rsidRPr="002A1C22" w:rsidRDefault="00520953" w:rsidP="00520953">
                  <w:pPr>
                    <w:autoSpaceDE w:val="0"/>
                    <w:autoSpaceDN w:val="0"/>
                    <w:adjustRightInd w:val="0"/>
                    <w:spacing w:after="0" w:line="240" w:lineRule="auto"/>
                    <w:jc w:val="both"/>
                    <w:rPr>
                      <w:rFonts w:ascii="Times New Roman" w:hAnsi="Times New Roman"/>
                      <w:b/>
                      <w:sz w:val="24"/>
                      <w:szCs w:val="24"/>
                    </w:rPr>
                  </w:pPr>
                  <w:r w:rsidRPr="002A1C22">
                    <w:rPr>
                      <w:rFonts w:ascii="Times New Roman" w:hAnsi="Times New Roman"/>
                      <w:b/>
                      <w:sz w:val="24"/>
                      <w:szCs w:val="24"/>
                    </w:rPr>
                    <w:t xml:space="preserve">Alcance: </w:t>
                  </w:r>
                  <w:r w:rsidRPr="002A1C22">
                    <w:rPr>
                      <w:rFonts w:ascii="Times New Roman" w:hAnsi="Times New Roman"/>
                      <w:bCs/>
                      <w:sz w:val="24"/>
                      <w:szCs w:val="24"/>
                    </w:rPr>
                    <w:t>Todas las áreas.</w:t>
                  </w:r>
                  <w:r w:rsidRPr="002A1C22">
                    <w:rPr>
                      <w:rFonts w:ascii="Times New Roman" w:hAnsi="Times New Roman"/>
                      <w:b/>
                      <w:bCs/>
                      <w:sz w:val="24"/>
                      <w:szCs w:val="24"/>
                    </w:rPr>
                    <w:t xml:space="preserve"> </w:t>
                  </w:r>
                  <w:proofErr w:type="spellStart"/>
                  <w:r w:rsidRPr="002A1C22">
                    <w:rPr>
                      <w:rFonts w:ascii="Times New Roman" w:hAnsi="Times New Roman"/>
                      <w:b/>
                      <w:bCs/>
                      <w:sz w:val="24"/>
                      <w:szCs w:val="24"/>
                    </w:rPr>
                    <w:t>Frecuencia:</w:t>
                  </w:r>
                  <w:r w:rsidRPr="002A1C22">
                    <w:rPr>
                      <w:rFonts w:ascii="Times New Roman" w:hAnsi="Times New Roman"/>
                      <w:sz w:val="24"/>
                      <w:szCs w:val="24"/>
                    </w:rPr>
                    <w:t>Diario</w:t>
                  </w:r>
                  <w:proofErr w:type="spellEnd"/>
                </w:p>
              </w:tc>
              <w:tc>
                <w:tcPr>
                  <w:tcW w:w="5130" w:type="dxa"/>
                </w:tcPr>
                <w:p w:rsidR="00520953" w:rsidRPr="002A1C22" w:rsidRDefault="00520953" w:rsidP="00520953">
                  <w:pPr>
                    <w:jc w:val="both"/>
                    <w:rPr>
                      <w:rFonts w:ascii="Times New Roman" w:hAnsi="Times New Roman"/>
                      <w:sz w:val="24"/>
                      <w:szCs w:val="24"/>
                    </w:rPr>
                  </w:pPr>
                  <w:r w:rsidRPr="002A1C22">
                    <w:rPr>
                      <w:rFonts w:ascii="Times New Roman" w:hAnsi="Times New Roman"/>
                      <w:b/>
                      <w:sz w:val="24"/>
                      <w:szCs w:val="24"/>
                    </w:rPr>
                    <w:t xml:space="preserve">Empieza:   </w:t>
                  </w:r>
                  <w:r w:rsidRPr="002A1C22">
                    <w:rPr>
                      <w:rFonts w:ascii="Times New Roman" w:hAnsi="Times New Roman"/>
                      <w:sz w:val="24"/>
                      <w:szCs w:val="24"/>
                    </w:rPr>
                    <w:t>La lectura del formulario a los proveedores.</w:t>
                  </w:r>
                </w:p>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 xml:space="preserve">Incluye: </w:t>
                  </w:r>
                  <w:r w:rsidRPr="002A1C22">
                    <w:rPr>
                      <w:rFonts w:ascii="Times New Roman" w:hAnsi="Times New Roman"/>
                      <w:sz w:val="24"/>
                      <w:szCs w:val="24"/>
                    </w:rPr>
                    <w:t>La firma y aceptación del formulario por parte de los proveedores.</w:t>
                  </w:r>
                </w:p>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 xml:space="preserve">Termina: </w:t>
                  </w:r>
                  <w:r w:rsidRPr="002A1C22">
                    <w:rPr>
                      <w:rFonts w:ascii="Times New Roman" w:hAnsi="Times New Roman"/>
                      <w:sz w:val="24"/>
                      <w:szCs w:val="24"/>
                    </w:rPr>
                    <w:t>Archivo del formulario en su expediente correspondiente.</w:t>
                  </w:r>
                </w:p>
              </w:tc>
            </w:tr>
          </w:tbl>
          <w:p w:rsidR="00520953" w:rsidRPr="002A1C22" w:rsidRDefault="00520953" w:rsidP="00520953">
            <w:pPr>
              <w:jc w:val="both"/>
              <w:rPr>
                <w:rFonts w:ascii="Times New Roman" w:hAnsi="Times New Roman"/>
                <w:b/>
                <w:sz w:val="24"/>
                <w:szCs w:val="24"/>
              </w:rPr>
            </w:pPr>
          </w:p>
        </w:tc>
      </w:tr>
      <w:tr w:rsidR="00520953" w:rsidRPr="002A1C22" w:rsidTr="00520953">
        <w:trPr>
          <w:trHeight w:val="504"/>
        </w:trPr>
        <w:tc>
          <w:tcPr>
            <w:tcW w:w="9810" w:type="dxa"/>
            <w:gridSpan w:val="17"/>
          </w:tcPr>
          <w:p w:rsidR="00520953" w:rsidRPr="002A1C22" w:rsidRDefault="00520953" w:rsidP="00520953">
            <w:pPr>
              <w:jc w:val="both"/>
              <w:rPr>
                <w:rFonts w:ascii="Times New Roman" w:hAnsi="Times New Roman"/>
                <w:sz w:val="24"/>
                <w:szCs w:val="24"/>
              </w:rPr>
            </w:pPr>
            <w:r w:rsidRPr="002A1C22">
              <w:rPr>
                <w:rFonts w:ascii="Times New Roman" w:hAnsi="Times New Roman"/>
                <w:b/>
                <w:sz w:val="24"/>
                <w:szCs w:val="24"/>
              </w:rPr>
              <w:t>Dueño o Responsable:  Comisión Ética Pública</w:t>
            </w:r>
          </w:p>
        </w:tc>
      </w:tr>
      <w:tr w:rsidR="00520953" w:rsidRPr="002A1C22" w:rsidTr="00520953">
        <w:trPr>
          <w:trHeight w:val="482"/>
        </w:trPr>
        <w:tc>
          <w:tcPr>
            <w:tcW w:w="9810" w:type="dxa"/>
            <w:gridSpan w:val="17"/>
          </w:tcPr>
          <w:p w:rsidR="00520953" w:rsidRPr="002A1C22" w:rsidRDefault="00520953" w:rsidP="00520953">
            <w:pPr>
              <w:jc w:val="both"/>
              <w:rPr>
                <w:rFonts w:ascii="Times New Roman" w:hAnsi="Times New Roman"/>
                <w:sz w:val="24"/>
                <w:szCs w:val="24"/>
              </w:rPr>
            </w:pPr>
            <w:r w:rsidRPr="002A1C22">
              <w:rPr>
                <w:rFonts w:ascii="Times New Roman" w:hAnsi="Times New Roman"/>
                <w:b/>
                <w:sz w:val="24"/>
                <w:szCs w:val="24"/>
              </w:rPr>
              <w:t xml:space="preserve">Documentos de Referencia: </w:t>
            </w:r>
            <w:r w:rsidRPr="002A1C22">
              <w:rPr>
                <w:rFonts w:ascii="Times New Roman" w:hAnsi="Times New Roman"/>
                <w:sz w:val="24"/>
                <w:szCs w:val="24"/>
              </w:rPr>
              <w:t>Decreto no. 143-17, Reglamento no. 04/2017 dictado por la DIGEIG y el Código Ética Institucional.</w:t>
            </w:r>
          </w:p>
        </w:tc>
      </w:tr>
      <w:tr w:rsidR="00520953" w:rsidRPr="002A1C22" w:rsidTr="00520953">
        <w:trPr>
          <w:trHeight w:val="913"/>
        </w:trPr>
        <w:tc>
          <w:tcPr>
            <w:tcW w:w="9810" w:type="dxa"/>
            <w:gridSpan w:val="17"/>
          </w:tcPr>
          <w:p w:rsidR="00520953" w:rsidRPr="002A1C22" w:rsidRDefault="00520953" w:rsidP="00520953">
            <w:pPr>
              <w:pStyle w:val="Prrafodelista"/>
              <w:jc w:val="both"/>
              <w:rPr>
                <w:rFonts w:ascii="Times New Roman" w:hAnsi="Times New Roman"/>
                <w:sz w:val="24"/>
                <w:szCs w:val="24"/>
              </w:rPr>
            </w:pPr>
            <w:r w:rsidRPr="002A1C22">
              <w:rPr>
                <w:rFonts w:ascii="Times New Roman" w:hAnsi="Times New Roman"/>
                <w:sz w:val="24"/>
                <w:szCs w:val="24"/>
              </w:rPr>
              <w:t xml:space="preserve">Políticas: </w:t>
            </w:r>
          </w:p>
          <w:p w:rsidR="00520953" w:rsidRPr="002A1C22" w:rsidRDefault="00520953" w:rsidP="00933DA7">
            <w:pPr>
              <w:pStyle w:val="Prrafodelista"/>
              <w:numPr>
                <w:ilvl w:val="0"/>
                <w:numId w:val="8"/>
              </w:numPr>
              <w:jc w:val="both"/>
              <w:rPr>
                <w:rFonts w:ascii="Times New Roman" w:hAnsi="Times New Roman"/>
                <w:sz w:val="24"/>
                <w:szCs w:val="24"/>
              </w:rPr>
            </w:pPr>
            <w:r w:rsidRPr="002A1C22">
              <w:rPr>
                <w:rFonts w:ascii="Times New Roman" w:hAnsi="Times New Roman"/>
                <w:sz w:val="24"/>
                <w:szCs w:val="24"/>
              </w:rPr>
              <w:t>La Comisión de Ética Pública deberá supervisar por el cumplimiento de los sistemas y normas de gestión administrativas.</w:t>
            </w:r>
          </w:p>
          <w:p w:rsidR="00520953" w:rsidRPr="002A1C22" w:rsidRDefault="00520953" w:rsidP="00933DA7">
            <w:pPr>
              <w:pStyle w:val="Prrafodelista"/>
              <w:numPr>
                <w:ilvl w:val="0"/>
                <w:numId w:val="8"/>
              </w:numPr>
              <w:jc w:val="both"/>
              <w:rPr>
                <w:rFonts w:ascii="Times New Roman" w:hAnsi="Times New Roman"/>
                <w:sz w:val="24"/>
                <w:szCs w:val="24"/>
              </w:rPr>
            </w:pPr>
            <w:r w:rsidRPr="002A1C22">
              <w:rPr>
                <w:rFonts w:ascii="Times New Roman" w:hAnsi="Times New Roman"/>
                <w:sz w:val="24"/>
                <w:szCs w:val="24"/>
              </w:rPr>
              <w:t>La CEP tiene la función de velar por la aplicación de las normativas y políticas para la contratación públicas de bienes, servicios, obras y concesiones.</w:t>
            </w:r>
          </w:p>
          <w:p w:rsidR="00520953" w:rsidRPr="002A1C22" w:rsidRDefault="00520953" w:rsidP="00933DA7">
            <w:pPr>
              <w:pStyle w:val="Prrafodelista"/>
              <w:numPr>
                <w:ilvl w:val="0"/>
                <w:numId w:val="8"/>
              </w:numPr>
              <w:jc w:val="both"/>
              <w:rPr>
                <w:rFonts w:ascii="Times New Roman" w:hAnsi="Times New Roman"/>
                <w:sz w:val="24"/>
                <w:szCs w:val="24"/>
              </w:rPr>
            </w:pPr>
            <w:r w:rsidRPr="002A1C22">
              <w:rPr>
                <w:rFonts w:ascii="Times New Roman" w:hAnsi="Times New Roman"/>
                <w:sz w:val="24"/>
                <w:szCs w:val="24"/>
              </w:rPr>
              <w:t>El Comité de Ética debe vigilar la administración y custodia de los bienes adquiridos a través de las diferentes modalidades de compras establecidas en las normativas que rigen el ámbito de compra y contrataciones públicas.</w:t>
            </w:r>
          </w:p>
          <w:p w:rsidR="00520953" w:rsidRPr="002A1C22" w:rsidRDefault="00520953" w:rsidP="00933DA7">
            <w:pPr>
              <w:pStyle w:val="Prrafodelista"/>
              <w:numPr>
                <w:ilvl w:val="0"/>
                <w:numId w:val="8"/>
              </w:numPr>
              <w:jc w:val="both"/>
              <w:rPr>
                <w:rFonts w:ascii="Times New Roman" w:hAnsi="Times New Roman"/>
                <w:sz w:val="24"/>
                <w:szCs w:val="24"/>
              </w:rPr>
            </w:pPr>
            <w:r w:rsidRPr="002A1C22">
              <w:rPr>
                <w:rFonts w:ascii="Times New Roman" w:hAnsi="Times New Roman"/>
                <w:sz w:val="24"/>
                <w:szCs w:val="24"/>
              </w:rPr>
              <w:t>Todo proveedor de la Corporación de Acueducto y Alcantarillado de Moca (CORAAMOCA) deberá firmar un formulario que establece que la persona o entidad acepta apegarse a los criterios establecidos en el  Código Ético Institucional.</w:t>
            </w:r>
          </w:p>
        </w:tc>
      </w:tr>
      <w:tr w:rsidR="00520953" w:rsidRPr="002A1C22" w:rsidTr="00520953">
        <w:trPr>
          <w:trHeight w:val="541"/>
        </w:trPr>
        <w:tc>
          <w:tcPr>
            <w:tcW w:w="9810" w:type="dxa"/>
            <w:gridSpan w:val="17"/>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Descripción de Las Actividades del Proceso:</w:t>
            </w:r>
          </w:p>
        </w:tc>
      </w:tr>
      <w:tr w:rsidR="00520953" w:rsidRPr="002A1C22" w:rsidTr="00520953">
        <w:trPr>
          <w:trHeight w:val="435"/>
        </w:trPr>
        <w:tc>
          <w:tcPr>
            <w:tcW w:w="2880" w:type="dxa"/>
            <w:gridSpan w:val="4"/>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Responsable.</w:t>
            </w:r>
          </w:p>
        </w:tc>
        <w:tc>
          <w:tcPr>
            <w:tcW w:w="6930" w:type="dxa"/>
            <w:gridSpan w:val="13"/>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 xml:space="preserve">                                                      Descripción </w:t>
            </w:r>
          </w:p>
        </w:tc>
      </w:tr>
      <w:tr w:rsidR="00520953" w:rsidRPr="002A1C22" w:rsidTr="00520953">
        <w:trPr>
          <w:trHeight w:val="976"/>
        </w:trPr>
        <w:tc>
          <w:tcPr>
            <w:tcW w:w="2880" w:type="dxa"/>
            <w:gridSpan w:val="4"/>
          </w:tcPr>
          <w:p w:rsidR="00520953" w:rsidRPr="002A1C22" w:rsidRDefault="00520953" w:rsidP="00520953">
            <w:pPr>
              <w:jc w:val="both"/>
              <w:rPr>
                <w:rFonts w:ascii="Times New Roman" w:hAnsi="Times New Roman"/>
                <w:b/>
                <w:sz w:val="24"/>
                <w:szCs w:val="24"/>
              </w:rPr>
            </w:pPr>
            <w:r w:rsidRPr="002A1C22">
              <w:rPr>
                <w:rFonts w:ascii="Times New Roman" w:hAnsi="Times New Roman"/>
                <w:sz w:val="24"/>
                <w:szCs w:val="24"/>
              </w:rPr>
              <w:t>Comisión de Ética Pública</w:t>
            </w:r>
          </w:p>
        </w:tc>
        <w:tc>
          <w:tcPr>
            <w:tcW w:w="6930" w:type="dxa"/>
            <w:gridSpan w:val="13"/>
          </w:tcPr>
          <w:p w:rsidR="00520953" w:rsidRPr="002A1C22" w:rsidRDefault="00520953" w:rsidP="00933DA7">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2A1C22">
              <w:rPr>
                <w:rFonts w:ascii="Times New Roman" w:hAnsi="Times New Roman"/>
                <w:sz w:val="24"/>
                <w:szCs w:val="24"/>
              </w:rPr>
              <w:t xml:space="preserve">Lectura de formulario. </w:t>
            </w:r>
          </w:p>
          <w:p w:rsidR="00520953" w:rsidRPr="002A1C22" w:rsidRDefault="00520953" w:rsidP="00933DA7">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2A1C22">
              <w:rPr>
                <w:rFonts w:ascii="Times New Roman" w:hAnsi="Times New Roman"/>
                <w:sz w:val="24"/>
                <w:szCs w:val="24"/>
              </w:rPr>
              <w:t>Aceptación y Firma del formulario.</w:t>
            </w:r>
          </w:p>
          <w:p w:rsidR="00520953" w:rsidRPr="002A1C22" w:rsidRDefault="00520953" w:rsidP="00933DA7">
            <w:pPr>
              <w:pStyle w:val="Prrafodelista"/>
              <w:numPr>
                <w:ilvl w:val="0"/>
                <w:numId w:val="2"/>
              </w:numPr>
              <w:autoSpaceDE w:val="0"/>
              <w:autoSpaceDN w:val="0"/>
              <w:adjustRightInd w:val="0"/>
              <w:spacing w:after="0" w:line="240" w:lineRule="auto"/>
              <w:jc w:val="both"/>
              <w:rPr>
                <w:rFonts w:ascii="Times New Roman" w:hAnsi="Times New Roman"/>
                <w:sz w:val="24"/>
                <w:szCs w:val="24"/>
              </w:rPr>
            </w:pPr>
            <w:r w:rsidRPr="002A1C22">
              <w:rPr>
                <w:rFonts w:ascii="Times New Roman" w:hAnsi="Times New Roman"/>
                <w:sz w:val="24"/>
                <w:szCs w:val="24"/>
              </w:rPr>
              <w:t xml:space="preserve">Archivo  </w:t>
            </w:r>
          </w:p>
          <w:p w:rsidR="00520953" w:rsidRPr="002A1C22" w:rsidRDefault="00520953" w:rsidP="00520953">
            <w:pPr>
              <w:pStyle w:val="Prrafodelista"/>
              <w:autoSpaceDE w:val="0"/>
              <w:autoSpaceDN w:val="0"/>
              <w:adjustRightInd w:val="0"/>
              <w:spacing w:after="0" w:line="240" w:lineRule="auto"/>
              <w:jc w:val="both"/>
              <w:rPr>
                <w:rFonts w:ascii="Times New Roman" w:hAnsi="Times New Roman"/>
                <w:sz w:val="24"/>
                <w:szCs w:val="24"/>
              </w:rPr>
            </w:pPr>
          </w:p>
        </w:tc>
      </w:tr>
      <w:tr w:rsidR="00520953" w:rsidRPr="002A1C22" w:rsidTr="00520953">
        <w:trPr>
          <w:trHeight w:val="495"/>
        </w:trPr>
        <w:tc>
          <w:tcPr>
            <w:tcW w:w="1556" w:type="dxa"/>
            <w:tcBorders>
              <w:bottom w:val="single" w:sz="4" w:space="0" w:color="auto"/>
            </w:tcBorders>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Anexos:</w:t>
            </w:r>
          </w:p>
        </w:tc>
        <w:tc>
          <w:tcPr>
            <w:tcW w:w="8254" w:type="dxa"/>
            <w:gridSpan w:val="16"/>
            <w:tcBorders>
              <w:bottom w:val="single" w:sz="4" w:space="0" w:color="auto"/>
            </w:tcBorders>
          </w:tcPr>
          <w:p w:rsidR="00520953" w:rsidRPr="002A1C22" w:rsidRDefault="00520953" w:rsidP="00520953">
            <w:pPr>
              <w:jc w:val="both"/>
              <w:rPr>
                <w:rFonts w:ascii="Times New Roman" w:hAnsi="Times New Roman"/>
                <w:b/>
                <w:sz w:val="24"/>
                <w:szCs w:val="24"/>
              </w:rPr>
            </w:pPr>
            <w:r w:rsidRPr="002A1C22">
              <w:rPr>
                <w:rFonts w:ascii="Times New Roman" w:hAnsi="Times New Roman"/>
                <w:sz w:val="24"/>
                <w:szCs w:val="24"/>
              </w:rPr>
              <w:t>Programas.</w:t>
            </w:r>
          </w:p>
        </w:tc>
      </w:tr>
      <w:tr w:rsidR="00520953" w:rsidRPr="002A1C22" w:rsidTr="00520953">
        <w:trPr>
          <w:trHeight w:val="495"/>
        </w:trPr>
        <w:tc>
          <w:tcPr>
            <w:tcW w:w="1556" w:type="dxa"/>
            <w:tcBorders>
              <w:top w:val="single" w:sz="4" w:space="0" w:color="auto"/>
              <w:bottom w:val="single" w:sz="4" w:space="0" w:color="auto"/>
            </w:tcBorders>
          </w:tcPr>
          <w:p w:rsidR="00520953" w:rsidRPr="002A1C22" w:rsidRDefault="00520953" w:rsidP="00520953">
            <w:pPr>
              <w:jc w:val="both"/>
              <w:rPr>
                <w:rFonts w:ascii="Times New Roman" w:hAnsi="Times New Roman"/>
                <w:b/>
                <w:sz w:val="24"/>
                <w:szCs w:val="24"/>
              </w:rPr>
            </w:pPr>
          </w:p>
        </w:tc>
        <w:tc>
          <w:tcPr>
            <w:tcW w:w="8254" w:type="dxa"/>
            <w:gridSpan w:val="16"/>
            <w:tcBorders>
              <w:bottom w:val="single" w:sz="4" w:space="0" w:color="auto"/>
            </w:tcBorders>
          </w:tcPr>
          <w:p w:rsidR="00520953" w:rsidRPr="002A1C22" w:rsidRDefault="00520953" w:rsidP="00520953">
            <w:pPr>
              <w:jc w:val="both"/>
              <w:rPr>
                <w:rFonts w:ascii="Times New Roman" w:hAnsi="Times New Roman"/>
                <w:sz w:val="24"/>
                <w:szCs w:val="24"/>
              </w:rPr>
            </w:pPr>
            <w:r w:rsidRPr="002A1C22">
              <w:rPr>
                <w:rFonts w:ascii="Times New Roman" w:hAnsi="Times New Roman"/>
                <w:sz w:val="24"/>
                <w:szCs w:val="24"/>
              </w:rPr>
              <w:t xml:space="preserve">Informes </w:t>
            </w:r>
          </w:p>
        </w:tc>
      </w:tr>
      <w:tr w:rsidR="00520953" w:rsidRPr="002A1C22" w:rsidTr="00520953">
        <w:trPr>
          <w:trHeight w:val="451"/>
        </w:trPr>
        <w:tc>
          <w:tcPr>
            <w:tcW w:w="1556" w:type="dxa"/>
            <w:tcBorders>
              <w:top w:val="single" w:sz="4" w:space="0" w:color="auto"/>
              <w:bottom w:val="nil"/>
            </w:tcBorders>
          </w:tcPr>
          <w:p w:rsidR="00520953" w:rsidRPr="002A1C22" w:rsidRDefault="00520953" w:rsidP="00520953">
            <w:pPr>
              <w:jc w:val="both"/>
              <w:rPr>
                <w:rFonts w:ascii="Times New Roman" w:hAnsi="Times New Roman"/>
                <w:b/>
                <w:sz w:val="24"/>
                <w:szCs w:val="24"/>
              </w:rPr>
            </w:pPr>
          </w:p>
        </w:tc>
        <w:tc>
          <w:tcPr>
            <w:tcW w:w="8254" w:type="dxa"/>
            <w:gridSpan w:val="16"/>
            <w:tcBorders>
              <w:bottom w:val="single" w:sz="4" w:space="0" w:color="auto"/>
            </w:tcBorders>
          </w:tcPr>
          <w:p w:rsidR="00520953" w:rsidRPr="002A1C22" w:rsidRDefault="00520953" w:rsidP="00520953">
            <w:pPr>
              <w:jc w:val="both"/>
              <w:rPr>
                <w:rFonts w:ascii="Times New Roman" w:hAnsi="Times New Roman"/>
                <w:sz w:val="24"/>
                <w:szCs w:val="24"/>
              </w:rPr>
            </w:pPr>
          </w:p>
        </w:tc>
      </w:tr>
      <w:tr w:rsidR="00520953" w:rsidRPr="002A1C22" w:rsidTr="00520953">
        <w:trPr>
          <w:trHeight w:val="390"/>
        </w:trPr>
        <w:tc>
          <w:tcPr>
            <w:tcW w:w="9810" w:type="dxa"/>
            <w:gridSpan w:val="17"/>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Registros:</w:t>
            </w:r>
          </w:p>
        </w:tc>
      </w:tr>
      <w:tr w:rsidR="00520953" w:rsidRPr="002A1C22" w:rsidTr="00520953">
        <w:trPr>
          <w:trHeight w:val="300"/>
        </w:trPr>
        <w:tc>
          <w:tcPr>
            <w:tcW w:w="1949" w:type="dxa"/>
            <w:gridSpan w:val="2"/>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Código</w:t>
            </w:r>
          </w:p>
        </w:tc>
        <w:tc>
          <w:tcPr>
            <w:tcW w:w="1563" w:type="dxa"/>
            <w:gridSpan w:val="3"/>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Nombre</w:t>
            </w:r>
          </w:p>
        </w:tc>
        <w:tc>
          <w:tcPr>
            <w:tcW w:w="1846" w:type="dxa"/>
            <w:gridSpan w:val="5"/>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Almacenado</w:t>
            </w:r>
          </w:p>
        </w:tc>
        <w:tc>
          <w:tcPr>
            <w:tcW w:w="1562" w:type="dxa"/>
            <w:gridSpan w:val="3"/>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Archivado</w:t>
            </w:r>
          </w:p>
        </w:tc>
        <w:tc>
          <w:tcPr>
            <w:tcW w:w="1576" w:type="dxa"/>
            <w:gridSpan w:val="2"/>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 xml:space="preserve">Tiempo                   </w:t>
            </w:r>
          </w:p>
        </w:tc>
        <w:tc>
          <w:tcPr>
            <w:tcW w:w="1314" w:type="dxa"/>
            <w:gridSpan w:val="2"/>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Disposición</w:t>
            </w:r>
          </w:p>
        </w:tc>
      </w:tr>
      <w:tr w:rsidR="00520953" w:rsidRPr="002A1C22" w:rsidTr="00520953">
        <w:trPr>
          <w:trHeight w:val="255"/>
        </w:trPr>
        <w:tc>
          <w:tcPr>
            <w:tcW w:w="1949" w:type="dxa"/>
            <w:gridSpan w:val="2"/>
          </w:tcPr>
          <w:p w:rsidR="00520953" w:rsidRPr="002A1C22" w:rsidRDefault="00520953" w:rsidP="00520953">
            <w:pPr>
              <w:jc w:val="both"/>
              <w:rPr>
                <w:rFonts w:ascii="Times New Roman" w:hAnsi="Times New Roman"/>
                <w:sz w:val="24"/>
                <w:szCs w:val="24"/>
              </w:rPr>
            </w:pPr>
            <w:r w:rsidRPr="002A1C22">
              <w:rPr>
                <w:rFonts w:ascii="Times New Roman" w:hAnsi="Times New Roman"/>
                <w:sz w:val="24"/>
                <w:szCs w:val="24"/>
              </w:rPr>
              <w:t>CEP-005</w:t>
            </w:r>
          </w:p>
        </w:tc>
        <w:tc>
          <w:tcPr>
            <w:tcW w:w="1563" w:type="dxa"/>
            <w:gridSpan w:val="3"/>
          </w:tcPr>
          <w:p w:rsidR="00520953" w:rsidRPr="002A1C22" w:rsidRDefault="00520953" w:rsidP="00520953">
            <w:pPr>
              <w:jc w:val="both"/>
              <w:rPr>
                <w:rFonts w:ascii="Times New Roman" w:hAnsi="Times New Roman"/>
                <w:sz w:val="24"/>
                <w:szCs w:val="24"/>
              </w:rPr>
            </w:pPr>
            <w:r w:rsidRPr="002A1C22">
              <w:rPr>
                <w:rFonts w:ascii="Times New Roman" w:hAnsi="Times New Roman"/>
                <w:sz w:val="24"/>
                <w:szCs w:val="24"/>
              </w:rPr>
              <w:t>Comisión de Éticas Públicas</w:t>
            </w:r>
          </w:p>
        </w:tc>
        <w:tc>
          <w:tcPr>
            <w:tcW w:w="1846" w:type="dxa"/>
            <w:gridSpan w:val="5"/>
          </w:tcPr>
          <w:p w:rsidR="00520953" w:rsidRPr="002A1C22" w:rsidRDefault="00520953" w:rsidP="00520953">
            <w:pPr>
              <w:jc w:val="both"/>
              <w:rPr>
                <w:rFonts w:ascii="Times New Roman" w:hAnsi="Times New Roman"/>
                <w:sz w:val="24"/>
                <w:szCs w:val="24"/>
              </w:rPr>
            </w:pPr>
            <w:r w:rsidRPr="002A1C22">
              <w:rPr>
                <w:rFonts w:ascii="Times New Roman" w:hAnsi="Times New Roman"/>
                <w:sz w:val="24"/>
                <w:szCs w:val="24"/>
              </w:rPr>
              <w:t>Dirección  de Planificación y Desarrollo</w:t>
            </w:r>
          </w:p>
        </w:tc>
        <w:tc>
          <w:tcPr>
            <w:tcW w:w="1562" w:type="dxa"/>
            <w:gridSpan w:val="3"/>
          </w:tcPr>
          <w:p w:rsidR="00520953" w:rsidRPr="002A1C22" w:rsidRDefault="00520953" w:rsidP="00520953">
            <w:pPr>
              <w:jc w:val="both"/>
              <w:rPr>
                <w:rFonts w:ascii="Times New Roman" w:hAnsi="Times New Roman"/>
                <w:sz w:val="24"/>
                <w:szCs w:val="24"/>
              </w:rPr>
            </w:pPr>
            <w:r w:rsidRPr="002A1C22">
              <w:rPr>
                <w:rFonts w:ascii="Times New Roman" w:hAnsi="Times New Roman"/>
                <w:sz w:val="24"/>
                <w:szCs w:val="24"/>
              </w:rPr>
              <w:t>Tangible y Digital.</w:t>
            </w:r>
          </w:p>
        </w:tc>
        <w:tc>
          <w:tcPr>
            <w:tcW w:w="1576" w:type="dxa"/>
            <w:gridSpan w:val="2"/>
          </w:tcPr>
          <w:p w:rsidR="00520953" w:rsidRPr="002A1C22" w:rsidRDefault="00520953" w:rsidP="00520953">
            <w:pPr>
              <w:jc w:val="both"/>
              <w:rPr>
                <w:rFonts w:ascii="Times New Roman" w:hAnsi="Times New Roman"/>
                <w:b/>
                <w:sz w:val="24"/>
                <w:szCs w:val="24"/>
              </w:rPr>
            </w:pPr>
          </w:p>
        </w:tc>
        <w:tc>
          <w:tcPr>
            <w:tcW w:w="1314" w:type="dxa"/>
            <w:gridSpan w:val="2"/>
          </w:tcPr>
          <w:p w:rsidR="00520953" w:rsidRPr="002A1C22" w:rsidRDefault="00520953" w:rsidP="00520953">
            <w:pPr>
              <w:jc w:val="both"/>
              <w:rPr>
                <w:rFonts w:ascii="Times New Roman" w:hAnsi="Times New Roman"/>
                <w:b/>
                <w:sz w:val="24"/>
                <w:szCs w:val="24"/>
              </w:rPr>
            </w:pPr>
          </w:p>
        </w:tc>
      </w:tr>
      <w:tr w:rsidR="00520953" w:rsidRPr="002A1C22" w:rsidTr="00520953">
        <w:trPr>
          <w:trHeight w:val="817"/>
        </w:trPr>
        <w:tc>
          <w:tcPr>
            <w:tcW w:w="4690" w:type="dxa"/>
            <w:gridSpan w:val="8"/>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Historia de Cambios e Inspecciones</w:t>
            </w:r>
          </w:p>
        </w:tc>
        <w:tc>
          <w:tcPr>
            <w:tcW w:w="5120" w:type="dxa"/>
            <w:gridSpan w:val="9"/>
          </w:tcPr>
          <w:p w:rsidR="00520953" w:rsidRPr="002A1C22" w:rsidRDefault="00520953" w:rsidP="00520953">
            <w:pPr>
              <w:jc w:val="both"/>
              <w:rPr>
                <w:rFonts w:ascii="Times New Roman" w:hAnsi="Times New Roman"/>
                <w:b/>
                <w:sz w:val="24"/>
                <w:szCs w:val="24"/>
              </w:rPr>
            </w:pPr>
          </w:p>
        </w:tc>
      </w:tr>
      <w:tr w:rsidR="00520953" w:rsidRPr="002A1C22" w:rsidTr="00520953">
        <w:trPr>
          <w:trHeight w:val="330"/>
        </w:trPr>
        <w:tc>
          <w:tcPr>
            <w:tcW w:w="2621" w:type="dxa"/>
            <w:gridSpan w:val="3"/>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 xml:space="preserve"> Revisiones</w:t>
            </w:r>
          </w:p>
        </w:tc>
        <w:tc>
          <w:tcPr>
            <w:tcW w:w="1311" w:type="dxa"/>
            <w:gridSpan w:val="4"/>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Fechas</w:t>
            </w:r>
          </w:p>
        </w:tc>
        <w:tc>
          <w:tcPr>
            <w:tcW w:w="1310" w:type="dxa"/>
            <w:gridSpan w:val="2"/>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Sección</w:t>
            </w:r>
          </w:p>
        </w:tc>
        <w:tc>
          <w:tcPr>
            <w:tcW w:w="1491" w:type="dxa"/>
            <w:gridSpan w:val="3"/>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Descripción</w:t>
            </w:r>
          </w:p>
        </w:tc>
        <w:tc>
          <w:tcPr>
            <w:tcW w:w="1718" w:type="dxa"/>
            <w:gridSpan w:val="2"/>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Revisado por:</w:t>
            </w:r>
          </w:p>
        </w:tc>
        <w:tc>
          <w:tcPr>
            <w:tcW w:w="1359" w:type="dxa"/>
            <w:gridSpan w:val="3"/>
          </w:tcPr>
          <w:p w:rsidR="00520953" w:rsidRPr="002A1C22" w:rsidRDefault="00520953" w:rsidP="00520953">
            <w:pPr>
              <w:jc w:val="both"/>
              <w:rPr>
                <w:rFonts w:ascii="Times New Roman" w:hAnsi="Times New Roman"/>
                <w:b/>
                <w:sz w:val="24"/>
                <w:szCs w:val="24"/>
              </w:rPr>
            </w:pPr>
            <w:r w:rsidRPr="002A1C22">
              <w:rPr>
                <w:rFonts w:ascii="Times New Roman" w:hAnsi="Times New Roman"/>
                <w:b/>
                <w:sz w:val="24"/>
                <w:szCs w:val="24"/>
              </w:rPr>
              <w:t>Refrendado por:</w:t>
            </w:r>
          </w:p>
        </w:tc>
      </w:tr>
      <w:tr w:rsidR="00520953" w:rsidRPr="002A1C22" w:rsidTr="00520953">
        <w:trPr>
          <w:trHeight w:val="645"/>
        </w:trPr>
        <w:tc>
          <w:tcPr>
            <w:tcW w:w="2621" w:type="dxa"/>
            <w:gridSpan w:val="3"/>
          </w:tcPr>
          <w:p w:rsidR="00520953" w:rsidRPr="002A1C22" w:rsidRDefault="00520953" w:rsidP="00520953">
            <w:pPr>
              <w:jc w:val="both"/>
              <w:rPr>
                <w:rFonts w:ascii="Times New Roman" w:hAnsi="Times New Roman"/>
                <w:b/>
                <w:sz w:val="24"/>
                <w:szCs w:val="24"/>
              </w:rPr>
            </w:pPr>
          </w:p>
        </w:tc>
        <w:tc>
          <w:tcPr>
            <w:tcW w:w="1311" w:type="dxa"/>
            <w:gridSpan w:val="4"/>
          </w:tcPr>
          <w:p w:rsidR="00520953" w:rsidRPr="002A1C22" w:rsidRDefault="00520953" w:rsidP="00520953">
            <w:pPr>
              <w:jc w:val="both"/>
              <w:rPr>
                <w:rFonts w:ascii="Times New Roman" w:hAnsi="Times New Roman"/>
                <w:b/>
                <w:sz w:val="24"/>
                <w:szCs w:val="24"/>
              </w:rPr>
            </w:pPr>
          </w:p>
        </w:tc>
        <w:tc>
          <w:tcPr>
            <w:tcW w:w="1310" w:type="dxa"/>
            <w:gridSpan w:val="2"/>
          </w:tcPr>
          <w:p w:rsidR="00520953" w:rsidRPr="002A1C22" w:rsidRDefault="00520953" w:rsidP="00520953">
            <w:pPr>
              <w:jc w:val="both"/>
              <w:rPr>
                <w:rFonts w:ascii="Times New Roman" w:hAnsi="Times New Roman"/>
                <w:b/>
                <w:sz w:val="24"/>
                <w:szCs w:val="24"/>
              </w:rPr>
            </w:pPr>
          </w:p>
        </w:tc>
        <w:tc>
          <w:tcPr>
            <w:tcW w:w="1491" w:type="dxa"/>
            <w:gridSpan w:val="3"/>
          </w:tcPr>
          <w:p w:rsidR="00520953" w:rsidRPr="002A1C22" w:rsidRDefault="00520953" w:rsidP="00520953">
            <w:pPr>
              <w:jc w:val="both"/>
              <w:rPr>
                <w:rFonts w:ascii="Times New Roman" w:hAnsi="Times New Roman"/>
                <w:b/>
                <w:sz w:val="24"/>
                <w:szCs w:val="24"/>
              </w:rPr>
            </w:pPr>
          </w:p>
        </w:tc>
        <w:tc>
          <w:tcPr>
            <w:tcW w:w="1718" w:type="dxa"/>
            <w:gridSpan w:val="2"/>
          </w:tcPr>
          <w:p w:rsidR="00520953" w:rsidRPr="002A1C22" w:rsidRDefault="00520953" w:rsidP="00520953">
            <w:pPr>
              <w:jc w:val="both"/>
              <w:rPr>
                <w:rFonts w:ascii="Times New Roman" w:hAnsi="Times New Roman"/>
                <w:b/>
                <w:sz w:val="24"/>
                <w:szCs w:val="24"/>
              </w:rPr>
            </w:pPr>
          </w:p>
        </w:tc>
        <w:tc>
          <w:tcPr>
            <w:tcW w:w="1359" w:type="dxa"/>
            <w:gridSpan w:val="3"/>
          </w:tcPr>
          <w:p w:rsidR="00520953" w:rsidRPr="002A1C22" w:rsidRDefault="00520953" w:rsidP="00520953">
            <w:pPr>
              <w:jc w:val="both"/>
              <w:rPr>
                <w:rFonts w:ascii="Times New Roman" w:hAnsi="Times New Roman"/>
                <w:b/>
                <w:sz w:val="24"/>
                <w:szCs w:val="24"/>
              </w:rPr>
            </w:pPr>
          </w:p>
        </w:tc>
      </w:tr>
    </w:tbl>
    <w:p w:rsidR="00520953" w:rsidRDefault="00520953" w:rsidP="00520953">
      <w:pPr>
        <w:jc w:val="both"/>
        <w:rPr>
          <w:rFonts w:ascii="Times New Roman" w:hAnsi="Times New Roman"/>
          <w:sz w:val="24"/>
          <w:szCs w:val="24"/>
        </w:rPr>
      </w:pPr>
    </w:p>
    <w:tbl>
      <w:tblPr>
        <w:tblW w:w="9362"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8"/>
        <w:gridCol w:w="342"/>
        <w:gridCol w:w="622"/>
        <w:gridCol w:w="628"/>
        <w:gridCol w:w="201"/>
        <w:gridCol w:w="228"/>
        <w:gridCol w:w="137"/>
        <w:gridCol w:w="660"/>
        <w:gridCol w:w="480"/>
        <w:gridCol w:w="102"/>
        <w:gridCol w:w="1193"/>
        <w:gridCol w:w="77"/>
        <w:gridCol w:w="164"/>
        <w:gridCol w:w="1447"/>
        <w:gridCol w:w="40"/>
        <w:gridCol w:w="479"/>
        <w:gridCol w:w="1204"/>
      </w:tblGrid>
      <w:tr w:rsidR="00520953" w:rsidRPr="00B5780A" w:rsidTr="00520953">
        <w:trPr>
          <w:trHeight w:val="536"/>
        </w:trPr>
        <w:tc>
          <w:tcPr>
            <w:tcW w:w="9361" w:type="dxa"/>
            <w:gridSpan w:val="17"/>
          </w:tcPr>
          <w:p w:rsidR="00520953" w:rsidRPr="00B5780A" w:rsidRDefault="00520953" w:rsidP="00520953">
            <w:pPr>
              <w:autoSpaceDE w:val="0"/>
              <w:autoSpaceDN w:val="0"/>
              <w:adjustRightInd w:val="0"/>
              <w:spacing w:after="0" w:line="240" w:lineRule="auto"/>
              <w:jc w:val="both"/>
              <w:rPr>
                <w:rFonts w:ascii="Times New Roman" w:hAnsi="Times New Roman"/>
                <w:color w:val="000000"/>
                <w:sz w:val="24"/>
                <w:szCs w:val="24"/>
              </w:rPr>
            </w:pPr>
            <w:r w:rsidRPr="00B5780A">
              <w:rPr>
                <w:rFonts w:ascii="Times New Roman" w:hAnsi="Times New Roman"/>
                <w:b/>
                <w:sz w:val="24"/>
                <w:szCs w:val="24"/>
              </w:rPr>
              <w:t>Nombre del Proceso:</w:t>
            </w:r>
            <w:r w:rsidRPr="00B5780A">
              <w:rPr>
                <w:rFonts w:ascii="Times New Roman" w:hAnsi="Times New Roman"/>
                <w:sz w:val="24"/>
                <w:szCs w:val="24"/>
              </w:rPr>
              <w:t xml:space="preserve"> Canalización de Denuncias  </w:t>
            </w:r>
          </w:p>
        </w:tc>
      </w:tr>
      <w:tr w:rsidR="00520953" w:rsidRPr="00B5780A" w:rsidTr="00520953">
        <w:trPr>
          <w:trHeight w:val="603"/>
        </w:trPr>
        <w:tc>
          <w:tcPr>
            <w:tcW w:w="3379" w:type="dxa"/>
            <w:gridSpan w:val="6"/>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Preparado por:</w:t>
            </w:r>
            <w:r w:rsidRPr="00B5780A">
              <w:rPr>
                <w:rFonts w:ascii="Times New Roman" w:hAnsi="Times New Roman"/>
                <w:sz w:val="24"/>
                <w:szCs w:val="24"/>
              </w:rPr>
              <w:t xml:space="preserve"> Dirección  de Planificación y Desarrollo</w:t>
            </w:r>
          </w:p>
        </w:tc>
        <w:tc>
          <w:tcPr>
            <w:tcW w:w="2572" w:type="dxa"/>
            <w:gridSpan w:val="5"/>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Aprobado por:</w:t>
            </w:r>
          </w:p>
        </w:tc>
        <w:tc>
          <w:tcPr>
            <w:tcW w:w="2207" w:type="dxa"/>
            <w:gridSpan w:val="5"/>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Fecha de emisión:</w:t>
            </w:r>
          </w:p>
        </w:tc>
        <w:tc>
          <w:tcPr>
            <w:tcW w:w="1204" w:type="dxa"/>
          </w:tcPr>
          <w:p w:rsidR="00520953" w:rsidRPr="00B5780A" w:rsidRDefault="00520953" w:rsidP="00520953">
            <w:pPr>
              <w:ind w:left="1462"/>
              <w:rPr>
                <w:rFonts w:ascii="Times New Roman" w:hAnsi="Times New Roman"/>
                <w:b/>
                <w:sz w:val="24"/>
                <w:szCs w:val="24"/>
              </w:rPr>
            </w:pPr>
          </w:p>
        </w:tc>
      </w:tr>
      <w:tr w:rsidR="00520953" w:rsidRPr="00B5780A" w:rsidTr="00520953">
        <w:trPr>
          <w:trHeight w:val="601"/>
        </w:trPr>
        <w:tc>
          <w:tcPr>
            <w:tcW w:w="9361" w:type="dxa"/>
            <w:gridSpan w:val="17"/>
          </w:tcPr>
          <w:p w:rsidR="00520953" w:rsidRPr="00B5780A" w:rsidRDefault="00520953" w:rsidP="00520953">
            <w:pPr>
              <w:autoSpaceDE w:val="0"/>
              <w:autoSpaceDN w:val="0"/>
              <w:adjustRightInd w:val="0"/>
              <w:spacing w:after="0" w:line="240" w:lineRule="auto"/>
              <w:jc w:val="both"/>
              <w:rPr>
                <w:rFonts w:ascii="Times New Roman" w:hAnsi="Times New Roman"/>
                <w:sz w:val="24"/>
                <w:szCs w:val="24"/>
              </w:rPr>
            </w:pPr>
            <w:r w:rsidRPr="00B5780A">
              <w:rPr>
                <w:rFonts w:ascii="Times New Roman" w:hAnsi="Times New Roman"/>
                <w:b/>
                <w:sz w:val="24"/>
                <w:szCs w:val="24"/>
              </w:rPr>
              <w:t xml:space="preserve">Propósitos o Misión:   </w:t>
            </w:r>
            <w:r w:rsidRPr="00B5780A">
              <w:rPr>
                <w:rFonts w:ascii="Times New Roman" w:hAnsi="Times New Roman"/>
                <w:sz w:val="24"/>
                <w:szCs w:val="24"/>
              </w:rPr>
              <w:t>Lograr  crear mecanismo necesarios pa</w:t>
            </w:r>
            <w:r w:rsidR="001C618D">
              <w:rPr>
                <w:rFonts w:ascii="Times New Roman" w:hAnsi="Times New Roman"/>
                <w:sz w:val="24"/>
                <w:szCs w:val="24"/>
              </w:rPr>
              <w:t xml:space="preserve">ra la solución de las situación </w:t>
            </w:r>
            <w:r w:rsidRPr="00B5780A">
              <w:rPr>
                <w:rFonts w:ascii="Times New Roman" w:hAnsi="Times New Roman"/>
                <w:sz w:val="24"/>
                <w:szCs w:val="24"/>
              </w:rPr>
              <w:t>sim</w:t>
            </w:r>
            <w:r w:rsidR="001C618D">
              <w:rPr>
                <w:rFonts w:ascii="Times New Roman" w:hAnsi="Times New Roman"/>
                <w:sz w:val="24"/>
                <w:szCs w:val="24"/>
              </w:rPr>
              <w:t xml:space="preserve"> </w:t>
            </w:r>
            <w:r w:rsidRPr="00B5780A">
              <w:rPr>
                <w:rFonts w:ascii="Times New Roman" w:hAnsi="Times New Roman"/>
                <w:sz w:val="24"/>
                <w:szCs w:val="24"/>
              </w:rPr>
              <w:t>propias o inusuales que ocurren en la institución, y así poder subsanarlas y  alcanzar que CORAAMOCA esté  sujeta la normativas de éticas públicas.</w:t>
            </w:r>
          </w:p>
          <w:p w:rsidR="00520953" w:rsidRPr="00B5780A" w:rsidRDefault="00520953" w:rsidP="00520953">
            <w:pPr>
              <w:autoSpaceDE w:val="0"/>
              <w:autoSpaceDN w:val="0"/>
              <w:adjustRightInd w:val="0"/>
              <w:spacing w:after="0" w:line="240" w:lineRule="auto"/>
              <w:jc w:val="both"/>
              <w:rPr>
                <w:rFonts w:ascii="Times New Roman" w:hAnsi="Times New Roman"/>
                <w:color w:val="000000"/>
                <w:sz w:val="24"/>
                <w:szCs w:val="24"/>
              </w:rPr>
            </w:pPr>
          </w:p>
        </w:tc>
      </w:tr>
      <w:tr w:rsidR="00520953" w:rsidRPr="00AB3608" w:rsidTr="00520953">
        <w:trPr>
          <w:trHeight w:val="4027"/>
        </w:trPr>
        <w:tc>
          <w:tcPr>
            <w:tcW w:w="9361" w:type="dxa"/>
            <w:gridSpan w:val="17"/>
          </w:tcPr>
          <w:p w:rsidR="00520953" w:rsidRPr="00B5780A" w:rsidRDefault="00520953" w:rsidP="00520953">
            <w:pPr>
              <w:rPr>
                <w:rFonts w:ascii="Times New Roman" w:hAnsi="Times New Roman"/>
                <w:i/>
                <w:sz w:val="24"/>
                <w:szCs w:val="24"/>
              </w:rPr>
            </w:pPr>
          </w:p>
          <w:tbl>
            <w:tblPr>
              <w:tblStyle w:val="Tablaconcuadrcula"/>
              <w:tblW w:w="9178" w:type="dxa"/>
              <w:tblLook w:val="04A0" w:firstRow="1" w:lastRow="0" w:firstColumn="1" w:lastColumn="0" w:noHBand="0" w:noVBand="1"/>
            </w:tblPr>
            <w:tblGrid>
              <w:gridCol w:w="1557"/>
              <w:gridCol w:w="7621"/>
            </w:tblGrid>
            <w:tr w:rsidR="00520953" w:rsidRPr="00AB3608" w:rsidTr="00520953">
              <w:trPr>
                <w:trHeight w:val="3435"/>
              </w:trPr>
              <w:tc>
                <w:tcPr>
                  <w:tcW w:w="1557" w:type="dxa"/>
                </w:tcPr>
                <w:p w:rsidR="00520953" w:rsidRPr="00B5780A" w:rsidRDefault="00520953" w:rsidP="00520953">
                  <w:pPr>
                    <w:autoSpaceDE w:val="0"/>
                    <w:autoSpaceDN w:val="0"/>
                    <w:adjustRightInd w:val="0"/>
                    <w:spacing w:after="0" w:line="240" w:lineRule="auto"/>
                    <w:jc w:val="both"/>
                    <w:rPr>
                      <w:rFonts w:ascii="Times New Roman" w:hAnsi="Times New Roman"/>
                      <w:b/>
                      <w:sz w:val="24"/>
                      <w:szCs w:val="24"/>
                    </w:rPr>
                  </w:pPr>
                  <w:r w:rsidRPr="00B5780A">
                    <w:rPr>
                      <w:rFonts w:ascii="Times New Roman" w:hAnsi="Times New Roman"/>
                      <w:b/>
                      <w:sz w:val="24"/>
                      <w:szCs w:val="24"/>
                    </w:rPr>
                    <w:t xml:space="preserve">Alcance: </w:t>
                  </w:r>
                </w:p>
                <w:p w:rsidR="00520953" w:rsidRPr="00B5780A" w:rsidRDefault="00520953" w:rsidP="00520953">
                  <w:pPr>
                    <w:autoSpaceDE w:val="0"/>
                    <w:autoSpaceDN w:val="0"/>
                    <w:adjustRightInd w:val="0"/>
                    <w:spacing w:after="0" w:line="240" w:lineRule="auto"/>
                    <w:jc w:val="both"/>
                    <w:rPr>
                      <w:rFonts w:ascii="Times New Roman" w:hAnsi="Times New Roman"/>
                      <w:b/>
                      <w:sz w:val="24"/>
                      <w:szCs w:val="24"/>
                    </w:rPr>
                  </w:pPr>
                </w:p>
                <w:p w:rsidR="00520953" w:rsidRPr="00B5780A" w:rsidRDefault="00520953" w:rsidP="00520953">
                  <w:pPr>
                    <w:autoSpaceDE w:val="0"/>
                    <w:autoSpaceDN w:val="0"/>
                    <w:adjustRightInd w:val="0"/>
                    <w:spacing w:after="0" w:line="240" w:lineRule="auto"/>
                    <w:jc w:val="both"/>
                    <w:rPr>
                      <w:rFonts w:ascii="Times New Roman" w:hAnsi="Times New Roman"/>
                      <w:b/>
                      <w:bCs/>
                      <w:sz w:val="24"/>
                      <w:szCs w:val="24"/>
                    </w:rPr>
                  </w:pPr>
                  <w:r w:rsidRPr="00B5780A">
                    <w:rPr>
                      <w:rFonts w:ascii="Times New Roman" w:hAnsi="Times New Roman"/>
                      <w:bCs/>
                      <w:sz w:val="24"/>
                      <w:szCs w:val="24"/>
                    </w:rPr>
                    <w:t>Todas las áreas</w:t>
                  </w:r>
                  <w:r w:rsidRPr="00B5780A">
                    <w:rPr>
                      <w:rFonts w:ascii="Times New Roman" w:hAnsi="Times New Roman"/>
                      <w:b/>
                      <w:bCs/>
                      <w:sz w:val="24"/>
                      <w:szCs w:val="24"/>
                    </w:rPr>
                    <w:t>. Frecuencia:</w:t>
                  </w:r>
                </w:p>
                <w:p w:rsidR="00520953" w:rsidRPr="00B5780A" w:rsidRDefault="00520953" w:rsidP="00520953">
                  <w:pPr>
                    <w:rPr>
                      <w:rFonts w:ascii="Times New Roman" w:hAnsi="Times New Roman"/>
                      <w:sz w:val="24"/>
                      <w:szCs w:val="24"/>
                    </w:rPr>
                  </w:pPr>
                  <w:r w:rsidRPr="00B5780A">
                    <w:rPr>
                      <w:rFonts w:ascii="Times New Roman" w:hAnsi="Times New Roman"/>
                      <w:sz w:val="24"/>
                      <w:szCs w:val="24"/>
                    </w:rPr>
                    <w:t xml:space="preserve">Mensual </w:t>
                  </w:r>
                </w:p>
              </w:tc>
              <w:tc>
                <w:tcPr>
                  <w:tcW w:w="7621" w:type="dxa"/>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 xml:space="preserve">Empieza:   </w:t>
                  </w:r>
                  <w:r w:rsidRPr="00B5780A">
                    <w:rPr>
                      <w:rFonts w:ascii="Times New Roman" w:hAnsi="Times New Roman"/>
                      <w:sz w:val="24"/>
                      <w:szCs w:val="24"/>
                    </w:rPr>
                    <w:t>Apertura de los buzones internos</w:t>
                  </w:r>
                </w:p>
                <w:p w:rsidR="00520953" w:rsidRPr="00B5780A" w:rsidRDefault="00520953" w:rsidP="00520953">
                  <w:pPr>
                    <w:jc w:val="both"/>
                    <w:rPr>
                      <w:rFonts w:ascii="Times New Roman" w:hAnsi="Times New Roman"/>
                      <w:b/>
                      <w:sz w:val="24"/>
                      <w:szCs w:val="24"/>
                    </w:rPr>
                  </w:pPr>
                  <w:r w:rsidRPr="00B5780A">
                    <w:rPr>
                      <w:rFonts w:ascii="Times New Roman" w:hAnsi="Times New Roman"/>
                      <w:b/>
                      <w:sz w:val="24"/>
                      <w:szCs w:val="24"/>
                    </w:rPr>
                    <w:t xml:space="preserve">Incluye: </w:t>
                  </w:r>
                  <w:r w:rsidRPr="00B5780A">
                    <w:rPr>
                      <w:rFonts w:ascii="Times New Roman" w:hAnsi="Times New Roman"/>
                      <w:sz w:val="24"/>
                      <w:szCs w:val="24"/>
                    </w:rPr>
                    <w:t>La lectura de los volantes del buzón interno</w:t>
                  </w:r>
                </w:p>
                <w:p w:rsidR="00520953" w:rsidRPr="00B5780A" w:rsidRDefault="00520953" w:rsidP="00520953">
                  <w:pPr>
                    <w:jc w:val="both"/>
                    <w:rPr>
                      <w:rFonts w:ascii="Times New Roman" w:hAnsi="Times New Roman"/>
                      <w:sz w:val="24"/>
                      <w:szCs w:val="24"/>
                    </w:rPr>
                  </w:pPr>
                  <w:r w:rsidRPr="00B5780A">
                    <w:rPr>
                      <w:rFonts w:ascii="Times New Roman" w:hAnsi="Times New Roman"/>
                      <w:sz w:val="24"/>
                      <w:szCs w:val="24"/>
                    </w:rPr>
                    <w:t xml:space="preserve">Análisis y discusión de la situación. </w:t>
                  </w:r>
                </w:p>
                <w:p w:rsidR="00520953" w:rsidRPr="00B5780A" w:rsidRDefault="00520953" w:rsidP="00520953">
                  <w:pPr>
                    <w:rPr>
                      <w:rFonts w:ascii="Times New Roman" w:hAnsi="Times New Roman"/>
                      <w:sz w:val="24"/>
                      <w:szCs w:val="24"/>
                    </w:rPr>
                  </w:pPr>
                  <w:r w:rsidRPr="00B5780A">
                    <w:rPr>
                      <w:rFonts w:ascii="Times New Roman" w:hAnsi="Times New Roman"/>
                      <w:b/>
                      <w:sz w:val="24"/>
                      <w:szCs w:val="24"/>
                    </w:rPr>
                    <w:t xml:space="preserve"> Termina: </w:t>
                  </w:r>
                  <w:r w:rsidRPr="00B5780A">
                    <w:rPr>
                      <w:rFonts w:ascii="Times New Roman" w:hAnsi="Times New Roman"/>
                      <w:sz w:val="24"/>
                      <w:szCs w:val="24"/>
                    </w:rPr>
                    <w:t>Con la canalización de una comunicación escrita dirigida a las diferentes direcciones, departamentos y divisiones, indicándole lo que el CEP recomienda accionar en el caso específico protegiendo la identidad de la persona.</w:t>
                  </w:r>
                </w:p>
                <w:p w:rsidR="00520953" w:rsidRPr="00B5780A" w:rsidRDefault="00520953" w:rsidP="00520953">
                  <w:pPr>
                    <w:rPr>
                      <w:rFonts w:ascii="Times New Roman" w:hAnsi="Times New Roman"/>
                      <w:sz w:val="24"/>
                      <w:szCs w:val="24"/>
                    </w:rPr>
                  </w:pPr>
                  <w:r w:rsidRPr="00B5780A">
                    <w:rPr>
                      <w:rFonts w:ascii="Times New Roman" w:hAnsi="Times New Roman"/>
                      <w:sz w:val="24"/>
                      <w:szCs w:val="24"/>
                    </w:rPr>
                    <w:t>Seguimiento del accionar de mejora.</w:t>
                  </w:r>
                </w:p>
              </w:tc>
            </w:tr>
          </w:tbl>
          <w:p w:rsidR="00520953" w:rsidRPr="00AB3608" w:rsidRDefault="00520953" w:rsidP="00520953">
            <w:pPr>
              <w:rPr>
                <w:rFonts w:ascii="Times New Roman" w:hAnsi="Times New Roman"/>
                <w:b/>
                <w:i/>
                <w:sz w:val="24"/>
                <w:szCs w:val="24"/>
              </w:rPr>
            </w:pPr>
          </w:p>
        </w:tc>
      </w:tr>
      <w:tr w:rsidR="00520953" w:rsidRPr="00B5780A" w:rsidTr="00520953">
        <w:trPr>
          <w:trHeight w:val="485"/>
        </w:trPr>
        <w:tc>
          <w:tcPr>
            <w:tcW w:w="9361" w:type="dxa"/>
            <w:gridSpan w:val="17"/>
          </w:tcPr>
          <w:p w:rsidR="00520953" w:rsidRPr="00B5780A" w:rsidRDefault="00520953" w:rsidP="00520953">
            <w:pPr>
              <w:rPr>
                <w:rFonts w:ascii="Times New Roman" w:hAnsi="Times New Roman"/>
                <w:sz w:val="24"/>
                <w:szCs w:val="24"/>
              </w:rPr>
            </w:pPr>
            <w:r w:rsidRPr="00B5780A">
              <w:rPr>
                <w:rFonts w:ascii="Times New Roman" w:hAnsi="Times New Roman"/>
                <w:b/>
                <w:sz w:val="24"/>
                <w:szCs w:val="24"/>
              </w:rPr>
              <w:t xml:space="preserve">Dueño o Responsable:  </w:t>
            </w:r>
            <w:r w:rsidRPr="00B5780A">
              <w:rPr>
                <w:rFonts w:ascii="Times New Roman" w:hAnsi="Times New Roman"/>
                <w:sz w:val="24"/>
                <w:szCs w:val="24"/>
              </w:rPr>
              <w:t xml:space="preserve"> Comisión de Ética Pública (CEP)</w:t>
            </w:r>
          </w:p>
        </w:tc>
      </w:tr>
      <w:tr w:rsidR="00520953" w:rsidRPr="00B5780A" w:rsidTr="00520953">
        <w:trPr>
          <w:trHeight w:val="464"/>
        </w:trPr>
        <w:tc>
          <w:tcPr>
            <w:tcW w:w="9361" w:type="dxa"/>
            <w:gridSpan w:val="17"/>
          </w:tcPr>
          <w:p w:rsidR="00520953" w:rsidRPr="00B5780A" w:rsidRDefault="00520953" w:rsidP="00520953">
            <w:pPr>
              <w:rPr>
                <w:rFonts w:ascii="Times New Roman" w:hAnsi="Times New Roman"/>
                <w:sz w:val="24"/>
                <w:szCs w:val="24"/>
              </w:rPr>
            </w:pPr>
            <w:r w:rsidRPr="00B5780A">
              <w:rPr>
                <w:rFonts w:ascii="Times New Roman" w:hAnsi="Times New Roman"/>
                <w:b/>
                <w:sz w:val="24"/>
                <w:szCs w:val="24"/>
              </w:rPr>
              <w:t xml:space="preserve">Documentos de Referencia: </w:t>
            </w:r>
            <w:r w:rsidRPr="00B5780A">
              <w:rPr>
                <w:rFonts w:ascii="Times New Roman" w:hAnsi="Times New Roman"/>
                <w:sz w:val="24"/>
                <w:szCs w:val="24"/>
              </w:rPr>
              <w:t>Decreto no. 143-17, Reglamento no. 04/2017 dictado por la DIGEIG y el Código Ética Institucional.</w:t>
            </w:r>
          </w:p>
        </w:tc>
      </w:tr>
      <w:tr w:rsidR="00520953" w:rsidRPr="00FD0DE9" w:rsidTr="00520953">
        <w:trPr>
          <w:trHeight w:val="878"/>
        </w:trPr>
        <w:tc>
          <w:tcPr>
            <w:tcW w:w="9361" w:type="dxa"/>
            <w:gridSpan w:val="17"/>
          </w:tcPr>
          <w:p w:rsidR="00520953" w:rsidRPr="00B5780A" w:rsidRDefault="00520953" w:rsidP="00520953">
            <w:pPr>
              <w:rPr>
                <w:rFonts w:ascii="Times New Roman" w:hAnsi="Times New Roman"/>
                <w:b/>
              </w:rPr>
            </w:pPr>
            <w:r w:rsidRPr="00B5780A">
              <w:rPr>
                <w:rFonts w:ascii="Times New Roman" w:hAnsi="Times New Roman"/>
              </w:rPr>
              <w:t xml:space="preserve">Políticas: </w:t>
            </w:r>
          </w:p>
          <w:p w:rsidR="00520953" w:rsidRPr="00B5780A" w:rsidRDefault="00520953" w:rsidP="00520953">
            <w:pPr>
              <w:rPr>
                <w:rFonts w:ascii="Times New Roman" w:hAnsi="Times New Roman"/>
                <w:b/>
              </w:rPr>
            </w:pPr>
            <w:r w:rsidRPr="00B5780A">
              <w:rPr>
                <w:rFonts w:ascii="Times New Roman" w:hAnsi="Times New Roman"/>
              </w:rPr>
              <w:t xml:space="preserve">a) La Comisión de Ética Pública deberá está conformada bajo el decreto No. 143-17 de fecha veintiséis (26) del mes de abril del año 2017, dictado por el Presidente Danilo Medina. </w:t>
            </w:r>
          </w:p>
          <w:p w:rsidR="00520953" w:rsidRPr="00B5780A" w:rsidRDefault="00520953" w:rsidP="00520953">
            <w:pPr>
              <w:rPr>
                <w:rFonts w:ascii="Times New Roman" w:hAnsi="Times New Roman"/>
                <w:b/>
              </w:rPr>
            </w:pPr>
            <w:r w:rsidRPr="00B5780A">
              <w:rPr>
                <w:rFonts w:ascii="Times New Roman" w:hAnsi="Times New Roman"/>
              </w:rPr>
              <w:t xml:space="preserve"> b) El Comité de Ética Pública  de CORAAMOCA deberá administrar los buzones internos, regular su apertura, manejo y seguimiento a las denuncias presentadas.</w:t>
            </w:r>
          </w:p>
          <w:p w:rsidR="00520953" w:rsidRPr="00B5780A" w:rsidRDefault="00520953" w:rsidP="00520953">
            <w:pPr>
              <w:rPr>
                <w:rFonts w:ascii="Times New Roman" w:hAnsi="Times New Roman"/>
                <w:b/>
              </w:rPr>
            </w:pPr>
            <w:r w:rsidRPr="00B5780A">
              <w:rPr>
                <w:rFonts w:ascii="Times New Roman" w:hAnsi="Times New Roman"/>
              </w:rPr>
              <w:t>c) La CEP es la responsable de promocional entre  el  personal de la institución el uso de los buzones internos.</w:t>
            </w:r>
          </w:p>
          <w:p w:rsidR="00520953" w:rsidRPr="00B5780A" w:rsidRDefault="00520953" w:rsidP="00520953">
            <w:pPr>
              <w:rPr>
                <w:rFonts w:ascii="Times New Roman" w:hAnsi="Times New Roman"/>
                <w:b/>
              </w:rPr>
            </w:pPr>
            <w:r w:rsidRPr="00B5780A">
              <w:rPr>
                <w:rFonts w:ascii="Times New Roman" w:hAnsi="Times New Roman"/>
              </w:rPr>
              <w:t>d) El Coordinador Operativo de Ética es el responsable  de regular la apertura y el manejo de los buzones internos.</w:t>
            </w:r>
          </w:p>
          <w:p w:rsidR="00520953" w:rsidRPr="00B5780A" w:rsidRDefault="00520953" w:rsidP="00520953">
            <w:pPr>
              <w:rPr>
                <w:rFonts w:ascii="Times New Roman" w:hAnsi="Times New Roman"/>
                <w:b/>
              </w:rPr>
            </w:pPr>
            <w:r w:rsidRPr="00B5780A">
              <w:rPr>
                <w:rFonts w:ascii="Times New Roman" w:hAnsi="Times New Roman"/>
              </w:rPr>
              <w:t>e) Los buzones internos tendrán su apertura cada vez que se convoque a reuniones ordinarias de la Comisión de Ética Pública (CEP).</w:t>
            </w:r>
          </w:p>
          <w:p w:rsidR="00520953" w:rsidRPr="00B5780A" w:rsidRDefault="00520953" w:rsidP="00520953">
            <w:pPr>
              <w:rPr>
                <w:rFonts w:ascii="Times New Roman" w:hAnsi="Times New Roman"/>
                <w:b/>
              </w:rPr>
            </w:pPr>
            <w:r w:rsidRPr="00B5780A">
              <w:rPr>
                <w:rFonts w:ascii="Times New Roman" w:hAnsi="Times New Roman"/>
              </w:rPr>
              <w:t>f) El Comité  de Ética de CORAAMOCA tendrá  las convocatorias a sus  reuniones ordinarias mensualmente, salvo que sea requerida con mayor frecuencia.</w:t>
            </w:r>
          </w:p>
          <w:p w:rsidR="00520953" w:rsidRPr="00B5780A" w:rsidRDefault="00520953" w:rsidP="00520953">
            <w:pPr>
              <w:rPr>
                <w:rFonts w:ascii="Times New Roman" w:hAnsi="Times New Roman"/>
                <w:b/>
              </w:rPr>
            </w:pPr>
            <w:r w:rsidRPr="00B5780A">
              <w:rPr>
                <w:rFonts w:ascii="Times New Roman" w:hAnsi="Times New Roman"/>
              </w:rPr>
              <w:t>g) La apertura y seguimiento de las situaciones impropias o inusuales que ocurren en la institución deberán contarse en Acta, que es redactada cada vez que la CEP se reúna de manera ordinaria o extraordinaria.</w:t>
            </w:r>
          </w:p>
          <w:p w:rsidR="00520953" w:rsidRPr="00B5780A" w:rsidRDefault="00520953" w:rsidP="00520953">
            <w:pPr>
              <w:rPr>
                <w:rFonts w:ascii="Times New Roman" w:hAnsi="Times New Roman"/>
                <w:b/>
              </w:rPr>
            </w:pPr>
            <w:r w:rsidRPr="00B5780A">
              <w:rPr>
                <w:rFonts w:ascii="Times New Roman" w:hAnsi="Times New Roman"/>
              </w:rPr>
              <w:t>h) La reuniones de la CEP será válida para conocer,  dilucidar y solucionar las denuncias recibidas a través de los buzones internos, siempre y cuando esté presente más de la mitad de sus miembros.</w:t>
            </w:r>
          </w:p>
          <w:p w:rsidR="00520953" w:rsidRPr="00B5780A" w:rsidRDefault="00520953" w:rsidP="00520953">
            <w:pPr>
              <w:rPr>
                <w:rFonts w:ascii="Times New Roman" w:hAnsi="Times New Roman"/>
                <w:b/>
              </w:rPr>
            </w:pPr>
            <w:r w:rsidRPr="00B5780A">
              <w:rPr>
                <w:rFonts w:ascii="Times New Roman" w:hAnsi="Times New Roman"/>
              </w:rPr>
              <w:lastRenderedPageBreak/>
              <w:t>I)  Los formularios son leídos en voz alta en presencia de reuniones validas, para ser discutidos entre los miembros.</w:t>
            </w:r>
          </w:p>
          <w:p w:rsidR="00520953" w:rsidRPr="00B5780A" w:rsidRDefault="00520953" w:rsidP="00520953">
            <w:pPr>
              <w:rPr>
                <w:rFonts w:ascii="Times New Roman" w:hAnsi="Times New Roman"/>
                <w:b/>
              </w:rPr>
            </w:pPr>
            <w:r w:rsidRPr="00B5780A">
              <w:rPr>
                <w:rFonts w:ascii="Times New Roman" w:hAnsi="Times New Roman"/>
              </w:rPr>
              <w:t>J) La Comisión de Ética Pública deberá tomar la solución  en conjunto, y remitir dicha decisión a las direcciones, departamentos o divisiones involucradas a las situaciones impropias o inusuales que ocurren en la institución, indicado las medidas a tomar, apegándose a la ética institucional y a la  buena moral.</w:t>
            </w:r>
          </w:p>
          <w:p w:rsidR="00520953" w:rsidRPr="00B5780A" w:rsidRDefault="00520953" w:rsidP="00520953">
            <w:pPr>
              <w:rPr>
                <w:rFonts w:ascii="Times New Roman" w:hAnsi="Times New Roman"/>
                <w:b/>
              </w:rPr>
            </w:pPr>
            <w:r w:rsidRPr="00B5780A">
              <w:rPr>
                <w:rFonts w:ascii="Times New Roman" w:hAnsi="Times New Roman"/>
              </w:rPr>
              <w:t>K) La CEP  podrá recibir inobservancias al código de ética aunque no sea a través del mecanismo de los buzones internos.</w:t>
            </w:r>
          </w:p>
          <w:p w:rsidR="00520953" w:rsidRPr="00B5780A" w:rsidRDefault="00520953" w:rsidP="00520953">
            <w:pPr>
              <w:rPr>
                <w:rFonts w:ascii="Times New Roman" w:hAnsi="Times New Roman"/>
                <w:b/>
              </w:rPr>
            </w:pPr>
            <w:r w:rsidRPr="00B5780A">
              <w:rPr>
                <w:rFonts w:ascii="Times New Roman" w:hAnsi="Times New Roman"/>
              </w:rPr>
              <w:t xml:space="preserve"> L) La comisión  le queda prohibido durante el proceso de investigación de las denuncias de situaciones irregulares de un servidor público divulgar el nombre del personal involucrado.</w:t>
            </w:r>
          </w:p>
          <w:p w:rsidR="00520953" w:rsidRPr="00B5780A" w:rsidRDefault="00520953" w:rsidP="00520953">
            <w:pPr>
              <w:rPr>
                <w:rFonts w:ascii="Times New Roman" w:hAnsi="Times New Roman"/>
                <w:b/>
              </w:rPr>
            </w:pPr>
            <w:r w:rsidRPr="00B5780A">
              <w:rPr>
                <w:rFonts w:ascii="Times New Roman" w:hAnsi="Times New Roman"/>
              </w:rPr>
              <w:t xml:space="preserve">M) La CEP estará  obligada a proteger  la identidad de los denunciantes como de los denunciados en una situación que violente las normativas establecidas por CORAAMOCA, hasta la culminación del proceso de investigación. </w:t>
            </w:r>
          </w:p>
          <w:p w:rsidR="00520953" w:rsidRPr="00B5780A" w:rsidRDefault="00520953" w:rsidP="00520953">
            <w:pPr>
              <w:rPr>
                <w:rFonts w:ascii="Times New Roman" w:hAnsi="Times New Roman"/>
                <w:b/>
              </w:rPr>
            </w:pPr>
            <w:r w:rsidRPr="00B5780A">
              <w:rPr>
                <w:rFonts w:ascii="Times New Roman" w:hAnsi="Times New Roman"/>
              </w:rPr>
              <w:t>N) La  Comisión de Ética Pública  instalo los buzones internos como mecanismos de canalizar las denuncias dentro de la institución.</w:t>
            </w:r>
          </w:p>
          <w:p w:rsidR="00520953" w:rsidRPr="00B5780A" w:rsidRDefault="00520953" w:rsidP="00520953">
            <w:pPr>
              <w:rPr>
                <w:rFonts w:ascii="Times New Roman" w:hAnsi="Times New Roman"/>
                <w:b/>
              </w:rPr>
            </w:pPr>
            <w:r w:rsidRPr="00B5780A">
              <w:rPr>
                <w:rFonts w:ascii="Times New Roman" w:hAnsi="Times New Roman"/>
              </w:rPr>
              <w:t>O) El Comité deberá luego de leer los volantes de los buzones internos en sus reuniones ordinarias, canalizar a través de comunicaciones a las diferentes  direcciones correspondientes informándole la situación protegido la identidad de los involucrados durante el proceso de investigación.</w:t>
            </w:r>
          </w:p>
          <w:p w:rsidR="00520953" w:rsidRPr="00B5780A" w:rsidRDefault="00520953" w:rsidP="00520953">
            <w:pPr>
              <w:rPr>
                <w:rFonts w:ascii="Times New Roman" w:hAnsi="Times New Roman"/>
                <w:b/>
              </w:rPr>
            </w:pPr>
            <w:r w:rsidRPr="00B5780A">
              <w:rPr>
                <w:rFonts w:ascii="Times New Roman" w:hAnsi="Times New Roman"/>
              </w:rPr>
              <w:t>P) La CEP está en la obligación de darle seguimiento a las comunicaciones remitidas a las diferentes direcciones responsable de ejecutar acciones en el asunto.</w:t>
            </w:r>
          </w:p>
          <w:p w:rsidR="00520953" w:rsidRPr="00B5780A" w:rsidRDefault="00520953" w:rsidP="00520953">
            <w:pPr>
              <w:rPr>
                <w:rFonts w:ascii="Times New Roman" w:hAnsi="Times New Roman"/>
              </w:rPr>
            </w:pPr>
          </w:p>
          <w:p w:rsidR="00520953" w:rsidRPr="00FD0DE9" w:rsidRDefault="00520953" w:rsidP="00520953">
            <w:pPr>
              <w:autoSpaceDE w:val="0"/>
              <w:autoSpaceDN w:val="0"/>
              <w:adjustRightInd w:val="0"/>
              <w:spacing w:after="0" w:line="240" w:lineRule="auto"/>
              <w:rPr>
                <w:rFonts w:ascii="Arial" w:eastAsiaTheme="minorHAnsi" w:hAnsi="Arial" w:cs="Arial"/>
                <w:sz w:val="24"/>
                <w:szCs w:val="24"/>
              </w:rPr>
            </w:pPr>
          </w:p>
        </w:tc>
      </w:tr>
      <w:tr w:rsidR="00520953" w:rsidRPr="00B5780A" w:rsidTr="00520953">
        <w:trPr>
          <w:trHeight w:val="520"/>
        </w:trPr>
        <w:tc>
          <w:tcPr>
            <w:tcW w:w="9361" w:type="dxa"/>
            <w:gridSpan w:val="17"/>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lastRenderedPageBreak/>
              <w:t>Descripción de Las Actividades del Proceso:</w:t>
            </w:r>
          </w:p>
        </w:tc>
      </w:tr>
      <w:tr w:rsidR="00520953" w:rsidRPr="00B5780A" w:rsidTr="00520953">
        <w:trPr>
          <w:trHeight w:val="418"/>
        </w:trPr>
        <w:tc>
          <w:tcPr>
            <w:tcW w:w="2950" w:type="dxa"/>
            <w:gridSpan w:val="4"/>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Responsable.</w:t>
            </w:r>
          </w:p>
        </w:tc>
        <w:tc>
          <w:tcPr>
            <w:tcW w:w="6411" w:type="dxa"/>
            <w:gridSpan w:val="13"/>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 xml:space="preserve">                                                      Descripción </w:t>
            </w:r>
          </w:p>
        </w:tc>
      </w:tr>
      <w:tr w:rsidR="00520953" w:rsidRPr="002C790B" w:rsidTr="00520953">
        <w:trPr>
          <w:trHeight w:val="1957"/>
        </w:trPr>
        <w:tc>
          <w:tcPr>
            <w:tcW w:w="2950" w:type="dxa"/>
            <w:gridSpan w:val="4"/>
          </w:tcPr>
          <w:p w:rsidR="00520953" w:rsidRPr="00AB3608" w:rsidRDefault="00520953" w:rsidP="00520953">
            <w:pPr>
              <w:rPr>
                <w:rFonts w:ascii="Times New Roman" w:hAnsi="Times New Roman"/>
                <w:b/>
                <w:i/>
                <w:sz w:val="24"/>
                <w:szCs w:val="24"/>
              </w:rPr>
            </w:pPr>
            <w:r>
              <w:rPr>
                <w:rFonts w:ascii="Times New Roman" w:hAnsi="Times New Roman"/>
                <w:sz w:val="24"/>
                <w:szCs w:val="24"/>
              </w:rPr>
              <w:t>Comisión de Ética Pública (CEP)</w:t>
            </w:r>
          </w:p>
        </w:tc>
        <w:tc>
          <w:tcPr>
            <w:tcW w:w="6411" w:type="dxa"/>
            <w:gridSpan w:val="13"/>
          </w:tcPr>
          <w:p w:rsidR="00520953" w:rsidRDefault="00520953" w:rsidP="00933DA7">
            <w:pPr>
              <w:pStyle w:val="Prrafodelista"/>
              <w:numPr>
                <w:ilvl w:val="0"/>
                <w:numId w:val="1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Apertura de los buzones internos.</w:t>
            </w:r>
          </w:p>
          <w:p w:rsidR="00520953" w:rsidRDefault="00520953" w:rsidP="00933DA7">
            <w:pPr>
              <w:pStyle w:val="Prrafodelista"/>
              <w:numPr>
                <w:ilvl w:val="0"/>
                <w:numId w:val="1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Lectura, análisis, discusión de las denuncias a través de los buzones internos.</w:t>
            </w:r>
          </w:p>
          <w:p w:rsidR="00520953" w:rsidRDefault="00520953" w:rsidP="00933DA7">
            <w:pPr>
              <w:pStyle w:val="Prrafodelista"/>
              <w:numPr>
                <w:ilvl w:val="0"/>
                <w:numId w:val="1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Canalizar comunicación escrita a las diferentes direcciones, departamentos y divisiones involucradas a la denuncia.</w:t>
            </w:r>
          </w:p>
          <w:p w:rsidR="00520953" w:rsidRPr="002C790B" w:rsidRDefault="00520953" w:rsidP="00933DA7">
            <w:pPr>
              <w:pStyle w:val="Prrafodelista"/>
              <w:numPr>
                <w:ilvl w:val="0"/>
                <w:numId w:val="1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Seguimiento de la denuncia.</w:t>
            </w:r>
          </w:p>
        </w:tc>
      </w:tr>
      <w:tr w:rsidR="00520953" w:rsidRPr="00B5780A" w:rsidTr="00520953">
        <w:trPr>
          <w:trHeight w:val="476"/>
        </w:trPr>
        <w:tc>
          <w:tcPr>
            <w:tcW w:w="1358" w:type="dxa"/>
            <w:tcBorders>
              <w:bottom w:val="single" w:sz="4" w:space="0" w:color="auto"/>
            </w:tcBorders>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Anexos:</w:t>
            </w:r>
          </w:p>
        </w:tc>
        <w:tc>
          <w:tcPr>
            <w:tcW w:w="8003" w:type="dxa"/>
            <w:gridSpan w:val="16"/>
            <w:tcBorders>
              <w:bottom w:val="single" w:sz="4" w:space="0" w:color="auto"/>
            </w:tcBorders>
          </w:tcPr>
          <w:p w:rsidR="00520953" w:rsidRPr="00B5780A" w:rsidRDefault="00520953" w:rsidP="00520953">
            <w:pPr>
              <w:rPr>
                <w:rFonts w:ascii="Times New Roman" w:hAnsi="Times New Roman"/>
                <w:b/>
                <w:sz w:val="24"/>
                <w:szCs w:val="24"/>
              </w:rPr>
            </w:pPr>
            <w:r w:rsidRPr="00B5780A">
              <w:rPr>
                <w:rFonts w:ascii="Times New Roman" w:hAnsi="Times New Roman"/>
                <w:sz w:val="24"/>
                <w:szCs w:val="24"/>
              </w:rPr>
              <w:t>Programas.</w:t>
            </w:r>
          </w:p>
        </w:tc>
      </w:tr>
      <w:tr w:rsidR="00520953" w:rsidRPr="00B5780A" w:rsidTr="00520953">
        <w:trPr>
          <w:trHeight w:val="476"/>
        </w:trPr>
        <w:tc>
          <w:tcPr>
            <w:tcW w:w="1358" w:type="dxa"/>
            <w:tcBorders>
              <w:top w:val="single" w:sz="4" w:space="0" w:color="auto"/>
              <w:bottom w:val="single" w:sz="4" w:space="0" w:color="auto"/>
            </w:tcBorders>
          </w:tcPr>
          <w:p w:rsidR="00520953" w:rsidRPr="00B5780A" w:rsidRDefault="00520953" w:rsidP="00520953">
            <w:pPr>
              <w:rPr>
                <w:rFonts w:ascii="Times New Roman" w:hAnsi="Times New Roman"/>
                <w:b/>
                <w:sz w:val="24"/>
                <w:szCs w:val="24"/>
              </w:rPr>
            </w:pPr>
          </w:p>
        </w:tc>
        <w:tc>
          <w:tcPr>
            <w:tcW w:w="8003" w:type="dxa"/>
            <w:gridSpan w:val="16"/>
            <w:tcBorders>
              <w:bottom w:val="single" w:sz="4" w:space="0" w:color="auto"/>
            </w:tcBorders>
          </w:tcPr>
          <w:p w:rsidR="00520953" w:rsidRPr="00B5780A" w:rsidRDefault="00520953" w:rsidP="00520953">
            <w:pPr>
              <w:rPr>
                <w:rFonts w:ascii="Times New Roman" w:hAnsi="Times New Roman"/>
                <w:sz w:val="24"/>
                <w:szCs w:val="24"/>
              </w:rPr>
            </w:pPr>
            <w:r w:rsidRPr="00B5780A">
              <w:rPr>
                <w:rFonts w:ascii="Times New Roman" w:hAnsi="Times New Roman"/>
                <w:sz w:val="24"/>
                <w:szCs w:val="24"/>
              </w:rPr>
              <w:t xml:space="preserve">Informes </w:t>
            </w:r>
          </w:p>
        </w:tc>
      </w:tr>
      <w:tr w:rsidR="00520953" w:rsidRPr="00B5780A" w:rsidTr="00520953">
        <w:trPr>
          <w:trHeight w:val="434"/>
        </w:trPr>
        <w:tc>
          <w:tcPr>
            <w:tcW w:w="1358" w:type="dxa"/>
            <w:tcBorders>
              <w:top w:val="single" w:sz="4" w:space="0" w:color="auto"/>
              <w:bottom w:val="nil"/>
            </w:tcBorders>
          </w:tcPr>
          <w:p w:rsidR="00520953" w:rsidRPr="00B5780A" w:rsidRDefault="00520953" w:rsidP="00520953">
            <w:pPr>
              <w:rPr>
                <w:rFonts w:ascii="Times New Roman" w:hAnsi="Times New Roman"/>
                <w:b/>
                <w:sz w:val="24"/>
                <w:szCs w:val="24"/>
              </w:rPr>
            </w:pPr>
          </w:p>
        </w:tc>
        <w:tc>
          <w:tcPr>
            <w:tcW w:w="8003" w:type="dxa"/>
            <w:gridSpan w:val="16"/>
            <w:tcBorders>
              <w:bottom w:val="single" w:sz="4" w:space="0" w:color="auto"/>
            </w:tcBorders>
          </w:tcPr>
          <w:p w:rsidR="00520953" w:rsidRPr="00B5780A" w:rsidRDefault="00520953" w:rsidP="00520953">
            <w:pPr>
              <w:rPr>
                <w:rFonts w:ascii="Times New Roman" w:hAnsi="Times New Roman"/>
                <w:sz w:val="24"/>
                <w:szCs w:val="24"/>
              </w:rPr>
            </w:pPr>
          </w:p>
        </w:tc>
      </w:tr>
      <w:tr w:rsidR="00520953" w:rsidRPr="00B5780A" w:rsidTr="00520953">
        <w:trPr>
          <w:trHeight w:val="375"/>
        </w:trPr>
        <w:tc>
          <w:tcPr>
            <w:tcW w:w="9361" w:type="dxa"/>
            <w:gridSpan w:val="17"/>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Registros:</w:t>
            </w:r>
          </w:p>
        </w:tc>
      </w:tr>
      <w:tr w:rsidR="00520953" w:rsidRPr="00B5780A" w:rsidTr="00520953">
        <w:trPr>
          <w:trHeight w:val="289"/>
        </w:trPr>
        <w:tc>
          <w:tcPr>
            <w:tcW w:w="1700" w:type="dxa"/>
            <w:gridSpan w:val="2"/>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Código</w:t>
            </w:r>
          </w:p>
        </w:tc>
        <w:tc>
          <w:tcPr>
            <w:tcW w:w="1451" w:type="dxa"/>
            <w:gridSpan w:val="3"/>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Nombre</w:t>
            </w:r>
          </w:p>
        </w:tc>
        <w:tc>
          <w:tcPr>
            <w:tcW w:w="1607" w:type="dxa"/>
            <w:gridSpan w:val="5"/>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Almacenado</w:t>
            </w:r>
          </w:p>
        </w:tc>
        <w:tc>
          <w:tcPr>
            <w:tcW w:w="1434" w:type="dxa"/>
            <w:gridSpan w:val="3"/>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Archivado</w:t>
            </w:r>
          </w:p>
        </w:tc>
        <w:tc>
          <w:tcPr>
            <w:tcW w:w="1487" w:type="dxa"/>
            <w:gridSpan w:val="2"/>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 xml:space="preserve">Tiempo                   </w:t>
            </w:r>
          </w:p>
        </w:tc>
        <w:tc>
          <w:tcPr>
            <w:tcW w:w="1682" w:type="dxa"/>
            <w:gridSpan w:val="2"/>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Disposición</w:t>
            </w:r>
          </w:p>
        </w:tc>
      </w:tr>
      <w:tr w:rsidR="00520953" w:rsidRPr="00B5780A" w:rsidTr="00520953">
        <w:trPr>
          <w:trHeight w:val="245"/>
        </w:trPr>
        <w:tc>
          <w:tcPr>
            <w:tcW w:w="1700" w:type="dxa"/>
            <w:gridSpan w:val="2"/>
          </w:tcPr>
          <w:p w:rsidR="00520953" w:rsidRPr="00B5780A" w:rsidRDefault="00520953" w:rsidP="00520953">
            <w:pPr>
              <w:rPr>
                <w:rFonts w:ascii="Times New Roman" w:hAnsi="Times New Roman"/>
                <w:sz w:val="24"/>
                <w:szCs w:val="24"/>
              </w:rPr>
            </w:pPr>
            <w:r w:rsidRPr="00B5780A">
              <w:t>CEP -00</w:t>
            </w:r>
            <w:r>
              <w:t>6</w:t>
            </w:r>
          </w:p>
        </w:tc>
        <w:tc>
          <w:tcPr>
            <w:tcW w:w="1451" w:type="dxa"/>
            <w:gridSpan w:val="3"/>
          </w:tcPr>
          <w:p w:rsidR="00520953" w:rsidRPr="00B5780A" w:rsidRDefault="00520953" w:rsidP="00520953">
            <w:pPr>
              <w:rPr>
                <w:rFonts w:ascii="Times New Roman" w:hAnsi="Times New Roman"/>
                <w:sz w:val="24"/>
                <w:szCs w:val="24"/>
              </w:rPr>
            </w:pPr>
            <w:r w:rsidRPr="00B5780A">
              <w:rPr>
                <w:rFonts w:ascii="Times New Roman" w:hAnsi="Times New Roman"/>
                <w:sz w:val="24"/>
                <w:szCs w:val="24"/>
              </w:rPr>
              <w:t>Comisión de Ética Pública (CEP)</w:t>
            </w:r>
          </w:p>
        </w:tc>
        <w:tc>
          <w:tcPr>
            <w:tcW w:w="1607" w:type="dxa"/>
            <w:gridSpan w:val="5"/>
          </w:tcPr>
          <w:p w:rsidR="00520953" w:rsidRPr="00B5780A" w:rsidRDefault="00520953" w:rsidP="00520953">
            <w:pPr>
              <w:rPr>
                <w:rFonts w:ascii="Times New Roman" w:hAnsi="Times New Roman"/>
                <w:sz w:val="24"/>
                <w:szCs w:val="24"/>
              </w:rPr>
            </w:pPr>
            <w:r w:rsidRPr="00B5780A">
              <w:rPr>
                <w:rFonts w:ascii="Times New Roman" w:hAnsi="Times New Roman"/>
                <w:sz w:val="24"/>
                <w:szCs w:val="24"/>
              </w:rPr>
              <w:t>Dirección  de Planificación y Desarrollo</w:t>
            </w:r>
          </w:p>
        </w:tc>
        <w:tc>
          <w:tcPr>
            <w:tcW w:w="1434" w:type="dxa"/>
            <w:gridSpan w:val="3"/>
          </w:tcPr>
          <w:p w:rsidR="00520953" w:rsidRPr="00B5780A" w:rsidRDefault="00520953" w:rsidP="00520953">
            <w:pPr>
              <w:rPr>
                <w:rFonts w:ascii="Times New Roman" w:hAnsi="Times New Roman"/>
                <w:sz w:val="24"/>
                <w:szCs w:val="24"/>
              </w:rPr>
            </w:pPr>
            <w:r w:rsidRPr="00B5780A">
              <w:rPr>
                <w:rFonts w:ascii="Times New Roman" w:hAnsi="Times New Roman"/>
                <w:sz w:val="24"/>
                <w:szCs w:val="24"/>
              </w:rPr>
              <w:t>Tangible y Digital.</w:t>
            </w:r>
          </w:p>
        </w:tc>
        <w:tc>
          <w:tcPr>
            <w:tcW w:w="1487" w:type="dxa"/>
            <w:gridSpan w:val="2"/>
          </w:tcPr>
          <w:p w:rsidR="00520953" w:rsidRPr="00B5780A" w:rsidRDefault="00520953" w:rsidP="00520953">
            <w:pPr>
              <w:rPr>
                <w:rFonts w:ascii="Times New Roman" w:hAnsi="Times New Roman"/>
                <w:b/>
                <w:sz w:val="24"/>
                <w:szCs w:val="24"/>
              </w:rPr>
            </w:pPr>
          </w:p>
        </w:tc>
        <w:tc>
          <w:tcPr>
            <w:tcW w:w="1682" w:type="dxa"/>
            <w:gridSpan w:val="2"/>
          </w:tcPr>
          <w:p w:rsidR="00520953" w:rsidRPr="00B5780A" w:rsidRDefault="00520953" w:rsidP="00520953">
            <w:pPr>
              <w:rPr>
                <w:rFonts w:ascii="Times New Roman" w:hAnsi="Times New Roman"/>
                <w:b/>
                <w:sz w:val="24"/>
                <w:szCs w:val="24"/>
              </w:rPr>
            </w:pPr>
          </w:p>
        </w:tc>
      </w:tr>
      <w:tr w:rsidR="00520953" w:rsidRPr="00B5780A" w:rsidTr="00520953">
        <w:trPr>
          <w:trHeight w:val="786"/>
        </w:trPr>
        <w:tc>
          <w:tcPr>
            <w:tcW w:w="4176" w:type="dxa"/>
            <w:gridSpan w:val="8"/>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Historia de Cambios e Inspecciones</w:t>
            </w:r>
          </w:p>
        </w:tc>
        <w:tc>
          <w:tcPr>
            <w:tcW w:w="5185" w:type="dxa"/>
            <w:gridSpan w:val="9"/>
          </w:tcPr>
          <w:p w:rsidR="00520953" w:rsidRPr="00B5780A" w:rsidRDefault="00520953" w:rsidP="00520953">
            <w:pPr>
              <w:rPr>
                <w:rFonts w:ascii="Times New Roman" w:hAnsi="Times New Roman"/>
                <w:b/>
                <w:sz w:val="24"/>
                <w:szCs w:val="24"/>
              </w:rPr>
            </w:pPr>
          </w:p>
        </w:tc>
      </w:tr>
      <w:tr w:rsidR="00520953" w:rsidRPr="00B5780A" w:rsidTr="00520953">
        <w:trPr>
          <w:trHeight w:val="317"/>
        </w:trPr>
        <w:tc>
          <w:tcPr>
            <w:tcW w:w="2322" w:type="dxa"/>
            <w:gridSpan w:val="3"/>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 xml:space="preserve"> Revisiones</w:t>
            </w:r>
          </w:p>
        </w:tc>
        <w:tc>
          <w:tcPr>
            <w:tcW w:w="1194" w:type="dxa"/>
            <w:gridSpan w:val="4"/>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Fechas</w:t>
            </w:r>
          </w:p>
        </w:tc>
        <w:tc>
          <w:tcPr>
            <w:tcW w:w="1140" w:type="dxa"/>
            <w:gridSpan w:val="2"/>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Sección</w:t>
            </w:r>
          </w:p>
        </w:tc>
        <w:tc>
          <w:tcPr>
            <w:tcW w:w="1372" w:type="dxa"/>
            <w:gridSpan w:val="3"/>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Descripción</w:t>
            </w:r>
          </w:p>
        </w:tc>
        <w:tc>
          <w:tcPr>
            <w:tcW w:w="1611" w:type="dxa"/>
            <w:gridSpan w:val="2"/>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Revisado por:</w:t>
            </w:r>
          </w:p>
        </w:tc>
        <w:tc>
          <w:tcPr>
            <w:tcW w:w="1721" w:type="dxa"/>
            <w:gridSpan w:val="3"/>
          </w:tcPr>
          <w:p w:rsidR="00520953" w:rsidRPr="00B5780A" w:rsidRDefault="00520953" w:rsidP="00520953">
            <w:pPr>
              <w:rPr>
                <w:rFonts w:ascii="Times New Roman" w:hAnsi="Times New Roman"/>
                <w:b/>
                <w:sz w:val="24"/>
                <w:szCs w:val="24"/>
              </w:rPr>
            </w:pPr>
            <w:r w:rsidRPr="00B5780A">
              <w:rPr>
                <w:rFonts w:ascii="Times New Roman" w:hAnsi="Times New Roman"/>
                <w:b/>
                <w:sz w:val="24"/>
                <w:szCs w:val="24"/>
              </w:rPr>
              <w:t xml:space="preserve">Refrendado </w:t>
            </w:r>
            <w:r w:rsidRPr="00B5780A">
              <w:rPr>
                <w:rFonts w:ascii="Times New Roman" w:hAnsi="Times New Roman"/>
                <w:b/>
                <w:sz w:val="24"/>
                <w:szCs w:val="24"/>
              </w:rPr>
              <w:lastRenderedPageBreak/>
              <w:t>por:</w:t>
            </w:r>
          </w:p>
        </w:tc>
      </w:tr>
      <w:tr w:rsidR="00520953" w:rsidRPr="00AB3608" w:rsidTr="00520953">
        <w:trPr>
          <w:trHeight w:val="620"/>
        </w:trPr>
        <w:tc>
          <w:tcPr>
            <w:tcW w:w="2322" w:type="dxa"/>
            <w:gridSpan w:val="3"/>
          </w:tcPr>
          <w:p w:rsidR="00520953" w:rsidRPr="00AB3608" w:rsidRDefault="00520953" w:rsidP="00520953">
            <w:pPr>
              <w:rPr>
                <w:rFonts w:ascii="Times New Roman" w:hAnsi="Times New Roman"/>
                <w:b/>
                <w:i/>
                <w:sz w:val="24"/>
                <w:szCs w:val="24"/>
              </w:rPr>
            </w:pPr>
          </w:p>
        </w:tc>
        <w:tc>
          <w:tcPr>
            <w:tcW w:w="1194" w:type="dxa"/>
            <w:gridSpan w:val="4"/>
          </w:tcPr>
          <w:p w:rsidR="00520953" w:rsidRPr="00AB3608" w:rsidRDefault="00520953" w:rsidP="00520953">
            <w:pPr>
              <w:rPr>
                <w:rFonts w:ascii="Times New Roman" w:hAnsi="Times New Roman"/>
                <w:b/>
                <w:i/>
                <w:sz w:val="24"/>
                <w:szCs w:val="24"/>
              </w:rPr>
            </w:pPr>
          </w:p>
        </w:tc>
        <w:tc>
          <w:tcPr>
            <w:tcW w:w="1140" w:type="dxa"/>
            <w:gridSpan w:val="2"/>
          </w:tcPr>
          <w:p w:rsidR="00520953" w:rsidRPr="00AB3608" w:rsidRDefault="00520953" w:rsidP="00520953">
            <w:pPr>
              <w:rPr>
                <w:rFonts w:ascii="Times New Roman" w:hAnsi="Times New Roman"/>
                <w:b/>
                <w:i/>
                <w:sz w:val="24"/>
                <w:szCs w:val="24"/>
              </w:rPr>
            </w:pPr>
          </w:p>
        </w:tc>
        <w:tc>
          <w:tcPr>
            <w:tcW w:w="1372" w:type="dxa"/>
            <w:gridSpan w:val="3"/>
          </w:tcPr>
          <w:p w:rsidR="00520953" w:rsidRPr="00AB3608" w:rsidRDefault="00520953" w:rsidP="00520953">
            <w:pPr>
              <w:rPr>
                <w:rFonts w:ascii="Times New Roman" w:hAnsi="Times New Roman"/>
                <w:b/>
                <w:i/>
                <w:sz w:val="24"/>
                <w:szCs w:val="24"/>
              </w:rPr>
            </w:pPr>
          </w:p>
        </w:tc>
        <w:tc>
          <w:tcPr>
            <w:tcW w:w="1611" w:type="dxa"/>
            <w:gridSpan w:val="2"/>
          </w:tcPr>
          <w:p w:rsidR="00520953" w:rsidRPr="00AB3608" w:rsidRDefault="00520953" w:rsidP="00520953">
            <w:pPr>
              <w:rPr>
                <w:rFonts w:ascii="Times New Roman" w:hAnsi="Times New Roman"/>
                <w:b/>
                <w:i/>
                <w:sz w:val="24"/>
                <w:szCs w:val="24"/>
              </w:rPr>
            </w:pPr>
          </w:p>
        </w:tc>
        <w:tc>
          <w:tcPr>
            <w:tcW w:w="1721" w:type="dxa"/>
            <w:gridSpan w:val="3"/>
          </w:tcPr>
          <w:p w:rsidR="00520953" w:rsidRPr="00AB3608" w:rsidRDefault="00520953" w:rsidP="00520953">
            <w:pPr>
              <w:rPr>
                <w:rFonts w:ascii="Times New Roman" w:hAnsi="Times New Roman"/>
                <w:b/>
                <w:i/>
                <w:sz w:val="24"/>
                <w:szCs w:val="24"/>
              </w:rPr>
            </w:pPr>
          </w:p>
        </w:tc>
      </w:tr>
    </w:tbl>
    <w:p w:rsidR="00520953" w:rsidRPr="002A1C22" w:rsidRDefault="00520953" w:rsidP="00520953">
      <w:pPr>
        <w:jc w:val="both"/>
        <w:rPr>
          <w:rFonts w:ascii="Times New Roman" w:hAnsi="Times New Roman"/>
          <w:sz w:val="24"/>
          <w:szCs w:val="24"/>
        </w:rPr>
      </w:pPr>
    </w:p>
    <w:p w:rsidR="00520953" w:rsidRDefault="00520953"/>
    <w:sectPr w:rsidR="00520953" w:rsidSect="00840A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84280"/>
    <w:multiLevelType w:val="hybridMultilevel"/>
    <w:tmpl w:val="0CE27D8E"/>
    <w:lvl w:ilvl="0" w:tplc="E38AB3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003AC6"/>
    <w:multiLevelType w:val="hybridMultilevel"/>
    <w:tmpl w:val="0CE27D8E"/>
    <w:lvl w:ilvl="0" w:tplc="E38AB3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AC0260"/>
    <w:multiLevelType w:val="hybridMultilevel"/>
    <w:tmpl w:val="FA7047CA"/>
    <w:lvl w:ilvl="0" w:tplc="540A0017">
      <w:start w:val="1"/>
      <w:numFmt w:val="lowerLetter"/>
      <w:lvlText w:val="%1)"/>
      <w:lvlJc w:val="left"/>
      <w:pPr>
        <w:ind w:left="720" w:hanging="360"/>
      </w:pPr>
    </w:lvl>
    <w:lvl w:ilvl="1" w:tplc="540A0019">
      <w:start w:val="1"/>
      <w:numFmt w:val="lowerLetter"/>
      <w:lvlText w:val="%2."/>
      <w:lvlJc w:val="left"/>
      <w:pPr>
        <w:ind w:left="900" w:hanging="360"/>
      </w:pPr>
    </w:lvl>
    <w:lvl w:ilvl="2" w:tplc="641AB942">
      <w:start w:val="1"/>
      <w:numFmt w:val="decimal"/>
      <w:lvlText w:val="%3."/>
      <w:lvlJc w:val="left"/>
      <w:pPr>
        <w:ind w:left="540" w:hanging="360"/>
      </w:pPr>
      <w:rPr>
        <w:rFonts w:hint="default"/>
      </w:r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21F904A2"/>
    <w:multiLevelType w:val="hybridMultilevel"/>
    <w:tmpl w:val="0CE27D8E"/>
    <w:lvl w:ilvl="0" w:tplc="E38AB3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49C3BC6"/>
    <w:multiLevelType w:val="hybridMultilevel"/>
    <w:tmpl w:val="B02ADD16"/>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nsid w:val="30C940A1"/>
    <w:multiLevelType w:val="multilevel"/>
    <w:tmpl w:val="107A91A8"/>
    <w:lvl w:ilvl="0">
      <w:start w:val="1"/>
      <w:numFmt w:val="decimal"/>
      <w:lvlText w:val="%1."/>
      <w:lvlJc w:val="left"/>
      <w:pPr>
        <w:ind w:left="630" w:hanging="360"/>
      </w:pPr>
      <w:rPr>
        <w:rFonts w:hint="default"/>
        <w:b/>
        <w:sz w:val="28"/>
        <w:szCs w:val="28"/>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4EB3B55"/>
    <w:multiLevelType w:val="hybridMultilevel"/>
    <w:tmpl w:val="D8D4FEB6"/>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7">
    <w:nsid w:val="52677D8A"/>
    <w:multiLevelType w:val="hybridMultilevel"/>
    <w:tmpl w:val="D338A1AC"/>
    <w:lvl w:ilvl="0" w:tplc="540A0019">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nsid w:val="5BAB699B"/>
    <w:multiLevelType w:val="hybridMultilevel"/>
    <w:tmpl w:val="0CE27D8E"/>
    <w:lvl w:ilvl="0" w:tplc="E38AB3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5FE0250"/>
    <w:multiLevelType w:val="hybridMultilevel"/>
    <w:tmpl w:val="0CE27D8E"/>
    <w:lvl w:ilvl="0" w:tplc="E38AB3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10C2545"/>
    <w:multiLevelType w:val="hybridMultilevel"/>
    <w:tmpl w:val="09CE6FB8"/>
    <w:lvl w:ilvl="0" w:tplc="540A0019">
      <w:start w:val="1"/>
      <w:numFmt w:val="lowerLetter"/>
      <w:lvlText w:val="%1."/>
      <w:lvlJc w:val="left"/>
      <w:pPr>
        <w:ind w:left="720" w:hanging="360"/>
      </w:pPr>
      <w:rPr>
        <w:rFonts w:hint="default"/>
        <w:b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nsid w:val="72B71CB1"/>
    <w:multiLevelType w:val="hybridMultilevel"/>
    <w:tmpl w:val="8CB6AE98"/>
    <w:lvl w:ilvl="0" w:tplc="540A0017">
      <w:start w:val="1"/>
      <w:numFmt w:val="lowerLetter"/>
      <w:lvlText w:val="%1)"/>
      <w:lvlJc w:val="left"/>
      <w:pPr>
        <w:ind w:left="54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2">
    <w:nsid w:val="79602C09"/>
    <w:multiLevelType w:val="hybridMultilevel"/>
    <w:tmpl w:val="044C180C"/>
    <w:lvl w:ilvl="0" w:tplc="F6F0E266">
      <w:start w:val="1"/>
      <w:numFmt w:val="lowerLetter"/>
      <w:lvlText w:val="%1)"/>
      <w:lvlJc w:val="left"/>
      <w:pPr>
        <w:ind w:left="720" w:hanging="360"/>
      </w:pPr>
      <w:rPr>
        <w:b w:val="0"/>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3">
    <w:nsid w:val="7BAC5606"/>
    <w:multiLevelType w:val="hybridMultilevel"/>
    <w:tmpl w:val="B9F6C884"/>
    <w:lvl w:ilvl="0" w:tplc="540A0019">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13"/>
  </w:num>
  <w:num w:numId="5">
    <w:abstractNumId w:val="12"/>
  </w:num>
  <w:num w:numId="6">
    <w:abstractNumId w:val="7"/>
  </w:num>
  <w:num w:numId="7">
    <w:abstractNumId w:val="6"/>
  </w:num>
  <w:num w:numId="8">
    <w:abstractNumId w:val="4"/>
  </w:num>
  <w:num w:numId="9">
    <w:abstractNumId w:val="1"/>
  </w:num>
  <w:num w:numId="10">
    <w:abstractNumId w:val="11"/>
  </w:num>
  <w:num w:numId="11">
    <w:abstractNumId w:val="2"/>
  </w:num>
  <w:num w:numId="12">
    <w:abstractNumId w:val="5"/>
  </w:num>
  <w:num w:numId="13">
    <w:abstractNumId w:val="3"/>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53"/>
    <w:rsid w:val="001B7E3A"/>
    <w:rsid w:val="001C618D"/>
    <w:rsid w:val="00494B68"/>
    <w:rsid w:val="00520953"/>
    <w:rsid w:val="005663BC"/>
    <w:rsid w:val="00840A83"/>
    <w:rsid w:val="00933DA7"/>
    <w:rsid w:val="009A07D4"/>
    <w:rsid w:val="00A42CF7"/>
    <w:rsid w:val="00A876BD"/>
    <w:rsid w:val="00E063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D3F0E-B30E-4A52-8B2F-11260818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953"/>
    <w:pPr>
      <w:spacing w:after="160" w:line="259" w:lineRule="auto"/>
    </w:pPr>
    <w:rPr>
      <w:rFonts w:ascii="Calibri" w:eastAsia="Calibri" w:hAnsi="Calibri" w:cs="Times New Roman"/>
      <w:lang w:val="es-DO"/>
    </w:rPr>
  </w:style>
  <w:style w:type="paragraph" w:styleId="Ttulo1">
    <w:name w:val="heading 1"/>
    <w:basedOn w:val="Normal"/>
    <w:next w:val="Normal"/>
    <w:link w:val="Ttulo1Car"/>
    <w:uiPriority w:val="9"/>
    <w:qFormat/>
    <w:rsid w:val="00520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09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09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953"/>
    <w:rPr>
      <w:rFonts w:ascii="Tahoma" w:hAnsi="Tahoma" w:cs="Tahoma"/>
      <w:sz w:val="16"/>
      <w:szCs w:val="16"/>
    </w:rPr>
  </w:style>
  <w:style w:type="character" w:customStyle="1" w:styleId="Ttulo1Car">
    <w:name w:val="Título 1 Car"/>
    <w:basedOn w:val="Fuentedeprrafopredeter"/>
    <w:link w:val="Ttulo1"/>
    <w:uiPriority w:val="9"/>
    <w:rsid w:val="00520953"/>
    <w:rPr>
      <w:rFonts w:asciiTheme="majorHAnsi" w:eastAsiaTheme="majorEastAsia" w:hAnsiTheme="majorHAnsi" w:cstheme="majorBidi"/>
      <w:b/>
      <w:bCs/>
      <w:color w:val="365F91" w:themeColor="accent1" w:themeShade="BF"/>
      <w:sz w:val="28"/>
      <w:szCs w:val="28"/>
      <w:lang w:val="es-DO"/>
    </w:rPr>
  </w:style>
  <w:style w:type="character" w:customStyle="1" w:styleId="Ttulo2Car">
    <w:name w:val="Título 2 Car"/>
    <w:basedOn w:val="Fuentedeprrafopredeter"/>
    <w:link w:val="Ttulo2"/>
    <w:uiPriority w:val="9"/>
    <w:rsid w:val="00520953"/>
    <w:rPr>
      <w:rFonts w:asciiTheme="majorHAnsi" w:eastAsiaTheme="majorEastAsia" w:hAnsiTheme="majorHAnsi" w:cstheme="majorBidi"/>
      <w:b/>
      <w:bCs/>
      <w:color w:val="4F81BD" w:themeColor="accent1"/>
      <w:sz w:val="26"/>
      <w:szCs w:val="26"/>
      <w:lang w:val="es-DO"/>
    </w:rPr>
  </w:style>
  <w:style w:type="table" w:styleId="Tablaconcuadrcula">
    <w:name w:val="Table Grid"/>
    <w:basedOn w:val="Tablanormal"/>
    <w:uiPriority w:val="59"/>
    <w:rsid w:val="005209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09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0953"/>
    <w:rPr>
      <w:rFonts w:ascii="Calibri" w:eastAsia="Calibri" w:hAnsi="Calibri" w:cs="Times New Roman"/>
      <w:lang w:val="es-DO"/>
    </w:rPr>
  </w:style>
  <w:style w:type="paragraph" w:styleId="Piedepgina">
    <w:name w:val="footer"/>
    <w:basedOn w:val="Normal"/>
    <w:link w:val="PiedepginaCar"/>
    <w:uiPriority w:val="99"/>
    <w:unhideWhenUsed/>
    <w:rsid w:val="005209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0953"/>
    <w:rPr>
      <w:rFonts w:ascii="Calibri" w:eastAsia="Calibri" w:hAnsi="Calibri" w:cs="Times New Roman"/>
      <w:lang w:val="es-DO"/>
    </w:rPr>
  </w:style>
  <w:style w:type="paragraph" w:styleId="Sinespaciado">
    <w:name w:val="No Spacing"/>
    <w:uiPriority w:val="1"/>
    <w:qFormat/>
    <w:rsid w:val="00520953"/>
    <w:pPr>
      <w:spacing w:after="0" w:line="240" w:lineRule="auto"/>
    </w:pPr>
    <w:rPr>
      <w:rFonts w:ascii="Calibri" w:eastAsia="Calibri" w:hAnsi="Calibri" w:cs="Times New Roman"/>
      <w:lang w:val="es-DO"/>
    </w:rPr>
  </w:style>
  <w:style w:type="paragraph" w:styleId="Prrafodelista">
    <w:name w:val="List Paragraph"/>
    <w:basedOn w:val="Normal"/>
    <w:uiPriority w:val="34"/>
    <w:qFormat/>
    <w:rsid w:val="00520953"/>
    <w:pPr>
      <w:ind w:left="720"/>
      <w:contextualSpacing/>
    </w:pPr>
  </w:style>
  <w:style w:type="paragraph" w:styleId="NormalWeb">
    <w:name w:val="Normal (Web)"/>
    <w:basedOn w:val="Normal"/>
    <w:uiPriority w:val="99"/>
    <w:unhideWhenUsed/>
    <w:rsid w:val="0052095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520953"/>
    <w:pPr>
      <w:autoSpaceDE w:val="0"/>
      <w:autoSpaceDN w:val="0"/>
      <w:adjustRightInd w:val="0"/>
      <w:spacing w:after="0" w:line="240" w:lineRule="auto"/>
    </w:pPr>
    <w:rPr>
      <w:rFonts w:ascii="Arial" w:eastAsiaTheme="minorEastAsia" w:hAnsi="Arial" w:cs="Arial"/>
      <w:color w:val="000000"/>
      <w:sz w:val="24"/>
      <w:szCs w:val="24"/>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5249</Words>
  <Characters>28873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NOVACI</dc:creator>
  <cp:lastModifiedBy>Cuenta Microsoft</cp:lastModifiedBy>
  <cp:revision>2</cp:revision>
  <dcterms:created xsi:type="dcterms:W3CDTF">2023-02-10T19:02:00Z</dcterms:created>
  <dcterms:modified xsi:type="dcterms:W3CDTF">2023-02-10T19:02:00Z</dcterms:modified>
</cp:coreProperties>
</file>