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756C35" w14:textId="0065CC71" w:rsidR="002F5B07" w:rsidRPr="00A91638" w:rsidRDefault="00353F2E" w:rsidP="00B36C14">
      <w:pPr>
        <w:pStyle w:val="Ttulo1"/>
      </w:pPr>
      <w:r>
        <w:t xml:space="preserve"> </w:t>
      </w:r>
      <w:r w:rsidR="004B3F62">
        <w:t xml:space="preserve"> </w:t>
      </w:r>
    </w:p>
    <w:p w14:paraId="3A3E1EC4" w14:textId="39F383DC" w:rsidR="002F5B07" w:rsidRDefault="002F5B07" w:rsidP="003D378F">
      <w:pPr>
        <w:pStyle w:val="Prrafodelista"/>
        <w:numPr>
          <w:ilvl w:val="0"/>
          <w:numId w:val="1"/>
        </w:numPr>
        <w:spacing w:line="276" w:lineRule="auto"/>
        <w:ind w:right="630"/>
        <w:jc w:val="both"/>
        <w:rPr>
          <w:rFonts w:ascii="Gill Sans MT" w:hAnsi="Gill Sans MT"/>
          <w:b/>
        </w:rPr>
      </w:pPr>
      <w:r w:rsidRPr="00A91638">
        <w:rPr>
          <w:rFonts w:ascii="Gill Sans MT" w:hAnsi="Gill Sans MT"/>
          <w:b/>
        </w:rPr>
        <w:t>Objetivo:</w:t>
      </w:r>
      <w:r w:rsidR="0003037E">
        <w:rPr>
          <w:rFonts w:ascii="Gill Sans MT" w:hAnsi="Gill Sans MT"/>
          <w:b/>
        </w:rPr>
        <w:t xml:space="preserve"> </w:t>
      </w:r>
      <w:r w:rsidR="00765E0C" w:rsidRPr="00765E0C">
        <w:rPr>
          <w:rFonts w:ascii="Gill Sans MT" w:hAnsi="Gill Sans MT"/>
        </w:rPr>
        <w:t>Garantizar al ciudadano</w:t>
      </w:r>
      <w:r w:rsidR="00765E0C">
        <w:rPr>
          <w:rFonts w:ascii="Gill Sans MT" w:hAnsi="Gill Sans MT"/>
        </w:rPr>
        <w:t xml:space="preserve"> un derecho Constitucional y las leyes, de libre expresión, tener acceso a servicios básicos para vivir dignamente, como al agua potable y limpieza de aguas residuales.</w:t>
      </w:r>
      <w:bookmarkStart w:id="0" w:name="_GoBack"/>
      <w:bookmarkEnd w:id="0"/>
    </w:p>
    <w:p w14:paraId="7C6C8A61" w14:textId="77777777" w:rsidR="0049060C" w:rsidRPr="00A91638" w:rsidRDefault="0049060C" w:rsidP="0049060C">
      <w:pPr>
        <w:pStyle w:val="Prrafodelista"/>
        <w:spacing w:line="276" w:lineRule="auto"/>
        <w:ind w:right="630"/>
        <w:jc w:val="both"/>
        <w:rPr>
          <w:rFonts w:ascii="Gill Sans MT" w:hAnsi="Gill Sans MT"/>
          <w:b/>
        </w:rPr>
      </w:pPr>
    </w:p>
    <w:p w14:paraId="7C2F1094" w14:textId="2397A5E9" w:rsidR="002F5B07" w:rsidRPr="00A91638" w:rsidRDefault="002F5B07" w:rsidP="002F5B07">
      <w:pPr>
        <w:pStyle w:val="Prrafodelista"/>
        <w:numPr>
          <w:ilvl w:val="0"/>
          <w:numId w:val="1"/>
        </w:numPr>
        <w:spacing w:line="276" w:lineRule="auto"/>
        <w:ind w:right="630"/>
        <w:jc w:val="both"/>
        <w:rPr>
          <w:rFonts w:ascii="Gill Sans MT" w:hAnsi="Gill Sans MT"/>
          <w:b/>
        </w:rPr>
      </w:pPr>
      <w:r w:rsidRPr="00A91638">
        <w:rPr>
          <w:rFonts w:ascii="Gill Sans MT" w:hAnsi="Gill Sans MT"/>
          <w:b/>
        </w:rPr>
        <w:t>Alcance:</w:t>
      </w:r>
      <w:r w:rsidR="00765E0C">
        <w:rPr>
          <w:rFonts w:ascii="Gill Sans MT" w:hAnsi="Gill Sans MT"/>
          <w:b/>
        </w:rPr>
        <w:t xml:space="preserve"> </w:t>
      </w:r>
      <w:r w:rsidR="00765E0C" w:rsidRPr="00765E0C">
        <w:rPr>
          <w:rFonts w:ascii="Gill Sans MT" w:hAnsi="Gill Sans MT"/>
        </w:rPr>
        <w:t xml:space="preserve">A </w:t>
      </w:r>
      <w:r w:rsidR="00765E0C">
        <w:rPr>
          <w:rFonts w:ascii="Gill Sans MT" w:hAnsi="Gill Sans MT"/>
        </w:rPr>
        <w:t>CORAAMOCA le corresponde servir a través de la LINEA 311, a todos los ciudadanos que voluntariamente quieran emitir alguna opinión</w:t>
      </w:r>
      <w:r w:rsidR="00FA56FF">
        <w:rPr>
          <w:rFonts w:ascii="Gill Sans MT" w:hAnsi="Gill Sans MT"/>
        </w:rPr>
        <w:t>, queja, sugerencia o denuncia,</w:t>
      </w:r>
      <w:r w:rsidR="00765E0C">
        <w:rPr>
          <w:rFonts w:ascii="Gill Sans MT" w:hAnsi="Gill Sans MT"/>
        </w:rPr>
        <w:t xml:space="preserve"> sobre los servicios recibidos </w:t>
      </w:r>
      <w:r w:rsidR="00FA56FF">
        <w:rPr>
          <w:rFonts w:ascii="Gill Sans MT" w:hAnsi="Gill Sans MT"/>
        </w:rPr>
        <w:t xml:space="preserve">o no, </w:t>
      </w:r>
      <w:r w:rsidR="00765E0C">
        <w:rPr>
          <w:rFonts w:ascii="Gill Sans MT" w:hAnsi="Gill Sans MT"/>
        </w:rPr>
        <w:t>de la Institución.</w:t>
      </w:r>
    </w:p>
    <w:p w14:paraId="5A44BBB4" w14:textId="44794615" w:rsidR="00A91638" w:rsidRPr="006A0260" w:rsidRDefault="00A91638" w:rsidP="0081293B">
      <w:pPr>
        <w:pStyle w:val="Prrafodelista"/>
        <w:tabs>
          <w:tab w:val="left" w:pos="1039"/>
        </w:tabs>
        <w:spacing w:line="276" w:lineRule="auto"/>
        <w:ind w:left="1134" w:right="630"/>
        <w:jc w:val="both"/>
        <w:rPr>
          <w:rFonts w:ascii="Gill Sans MT" w:hAnsi="Gill Sans MT"/>
          <w:sz w:val="22"/>
          <w:szCs w:val="22"/>
        </w:rPr>
      </w:pPr>
    </w:p>
    <w:p w14:paraId="1A71D3B9" w14:textId="77777777" w:rsidR="00A91638" w:rsidRPr="00A91638" w:rsidRDefault="00A91638" w:rsidP="00A91638">
      <w:pPr>
        <w:tabs>
          <w:tab w:val="left" w:pos="1039"/>
        </w:tabs>
        <w:spacing w:line="276" w:lineRule="auto"/>
        <w:ind w:left="709" w:right="630"/>
        <w:jc w:val="both"/>
        <w:rPr>
          <w:rFonts w:ascii="Gill Sans MT" w:hAnsi="Gill Sans MT"/>
          <w:sz w:val="22"/>
          <w:szCs w:val="22"/>
        </w:rPr>
      </w:pPr>
    </w:p>
    <w:p w14:paraId="3D0A96B7" w14:textId="24BE29A7" w:rsidR="00A91638" w:rsidRDefault="002F5B07" w:rsidP="00A91638">
      <w:pPr>
        <w:pStyle w:val="Prrafodelista"/>
        <w:numPr>
          <w:ilvl w:val="0"/>
          <w:numId w:val="1"/>
        </w:numPr>
        <w:spacing w:line="276" w:lineRule="auto"/>
        <w:ind w:right="630"/>
        <w:jc w:val="both"/>
        <w:rPr>
          <w:rFonts w:ascii="Gill Sans MT" w:hAnsi="Gill Sans MT"/>
          <w:b/>
        </w:rPr>
      </w:pPr>
      <w:r w:rsidRPr="00A91638">
        <w:rPr>
          <w:rFonts w:ascii="Gill Sans MT" w:hAnsi="Gill Sans MT"/>
          <w:b/>
        </w:rPr>
        <w:t>Responsables:</w:t>
      </w:r>
      <w:r w:rsidR="00FA56FF">
        <w:rPr>
          <w:rFonts w:ascii="Gill Sans MT" w:hAnsi="Gill Sans MT"/>
          <w:b/>
        </w:rPr>
        <w:t xml:space="preserve"> </w:t>
      </w:r>
      <w:r w:rsidR="00FA56FF">
        <w:rPr>
          <w:rFonts w:ascii="Gill Sans MT" w:hAnsi="Gill Sans MT"/>
        </w:rPr>
        <w:t>Ha sido designada, por el cargo de RAI, a Patricia Ramos Rosario.</w:t>
      </w:r>
    </w:p>
    <w:p w14:paraId="1BD42C1D" w14:textId="77777777" w:rsidR="00A91638" w:rsidRPr="00A91638" w:rsidRDefault="00A91638" w:rsidP="00A91638">
      <w:pPr>
        <w:pStyle w:val="Prrafodelista"/>
        <w:spacing w:line="276" w:lineRule="auto"/>
        <w:ind w:right="630"/>
        <w:jc w:val="both"/>
        <w:rPr>
          <w:rFonts w:ascii="Gill Sans MT" w:hAnsi="Gill Sans MT"/>
          <w:b/>
        </w:rPr>
      </w:pPr>
    </w:p>
    <w:p w14:paraId="61C77CC6" w14:textId="0F392196" w:rsidR="00A91638" w:rsidRDefault="002F5B07" w:rsidP="00A91638">
      <w:pPr>
        <w:pStyle w:val="Prrafodelista"/>
        <w:numPr>
          <w:ilvl w:val="0"/>
          <w:numId w:val="1"/>
        </w:numPr>
        <w:spacing w:line="276" w:lineRule="auto"/>
        <w:ind w:right="630"/>
        <w:jc w:val="both"/>
        <w:rPr>
          <w:rFonts w:ascii="Gill Sans MT" w:hAnsi="Gill Sans MT"/>
          <w:b/>
        </w:rPr>
      </w:pPr>
      <w:r w:rsidRPr="00A91638">
        <w:rPr>
          <w:rFonts w:ascii="Gill Sans MT" w:hAnsi="Gill Sans MT"/>
          <w:b/>
        </w:rPr>
        <w:t>T</w:t>
      </w:r>
      <w:r w:rsidR="003D378F" w:rsidRPr="00A91638">
        <w:rPr>
          <w:rFonts w:ascii="Gill Sans MT" w:hAnsi="Gill Sans MT"/>
          <w:b/>
        </w:rPr>
        <w:t>érminos y definiciones</w:t>
      </w:r>
    </w:p>
    <w:p w14:paraId="240C5B72" w14:textId="3B71E13E" w:rsidR="00D36124" w:rsidRDefault="00D36124" w:rsidP="00D36124">
      <w:pPr>
        <w:spacing w:line="276" w:lineRule="auto"/>
        <w:ind w:right="630"/>
        <w:jc w:val="both"/>
        <w:rPr>
          <w:rFonts w:ascii="Gill Sans MT" w:hAnsi="Gill Sans MT"/>
          <w:b/>
        </w:rPr>
      </w:pPr>
    </w:p>
    <w:tbl>
      <w:tblPr>
        <w:tblW w:w="920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623"/>
        <w:gridCol w:w="6581"/>
      </w:tblGrid>
      <w:tr w:rsidR="00D36124" w:rsidRPr="007B47F9" w14:paraId="1AB1F50B" w14:textId="77777777" w:rsidTr="000D73B2">
        <w:trPr>
          <w:trHeight w:val="110"/>
          <w:tblHeader/>
        </w:trPr>
        <w:tc>
          <w:tcPr>
            <w:tcW w:w="2623" w:type="dxa"/>
            <w:shd w:val="clear" w:color="auto" w:fill="E7E6E6" w:themeFill="background2"/>
          </w:tcPr>
          <w:p w14:paraId="32D443B9" w14:textId="77777777" w:rsidR="00D36124" w:rsidRPr="007B47F9" w:rsidRDefault="00D36124" w:rsidP="000D73B2">
            <w:pPr>
              <w:autoSpaceDE w:val="0"/>
              <w:autoSpaceDN w:val="0"/>
              <w:adjustRightInd w:val="0"/>
              <w:jc w:val="center"/>
              <w:rPr>
                <w:rFonts w:ascii="Gill Sans MT" w:eastAsiaTheme="minorHAnsi" w:hAnsi="Gill Sans MT" w:cs="Calibri"/>
                <w:sz w:val="22"/>
                <w:szCs w:val="22"/>
                <w:lang w:eastAsia="en-US"/>
              </w:rPr>
            </w:pPr>
            <w:r w:rsidRPr="007B47F9">
              <w:rPr>
                <w:rFonts w:ascii="Gill Sans MT" w:eastAsiaTheme="minorHAnsi" w:hAnsi="Gill Sans MT" w:cs="Calibri"/>
                <w:b/>
                <w:bCs/>
                <w:sz w:val="22"/>
                <w:szCs w:val="22"/>
                <w:lang w:eastAsia="en-US"/>
              </w:rPr>
              <w:t>Término</w:t>
            </w:r>
          </w:p>
        </w:tc>
        <w:tc>
          <w:tcPr>
            <w:tcW w:w="6581" w:type="dxa"/>
            <w:shd w:val="clear" w:color="auto" w:fill="E7E6E6" w:themeFill="background2"/>
          </w:tcPr>
          <w:p w14:paraId="1436F06B" w14:textId="77777777" w:rsidR="00D36124" w:rsidRPr="007B47F9" w:rsidRDefault="00D36124" w:rsidP="000D73B2">
            <w:pPr>
              <w:autoSpaceDE w:val="0"/>
              <w:autoSpaceDN w:val="0"/>
              <w:adjustRightInd w:val="0"/>
              <w:jc w:val="center"/>
              <w:rPr>
                <w:rFonts w:ascii="Gill Sans MT" w:eastAsiaTheme="minorHAnsi" w:hAnsi="Gill Sans MT" w:cs="Calibri"/>
                <w:sz w:val="22"/>
                <w:szCs w:val="22"/>
                <w:lang w:eastAsia="en-US"/>
              </w:rPr>
            </w:pPr>
            <w:r w:rsidRPr="007B47F9">
              <w:rPr>
                <w:rFonts w:ascii="Gill Sans MT" w:eastAsiaTheme="minorHAnsi" w:hAnsi="Gill Sans MT" w:cs="Calibri"/>
                <w:b/>
                <w:bCs/>
                <w:sz w:val="22"/>
                <w:szCs w:val="22"/>
                <w:lang w:eastAsia="en-US"/>
              </w:rPr>
              <w:t>Definición</w:t>
            </w:r>
          </w:p>
        </w:tc>
      </w:tr>
      <w:tr w:rsidR="00D36124" w:rsidRPr="007B47F9" w14:paraId="631262C9" w14:textId="77777777" w:rsidTr="00FA56FF">
        <w:trPr>
          <w:trHeight w:val="863"/>
        </w:trPr>
        <w:tc>
          <w:tcPr>
            <w:tcW w:w="2623" w:type="dxa"/>
            <w:vAlign w:val="center"/>
          </w:tcPr>
          <w:p w14:paraId="122FA92A" w14:textId="1F5D2646" w:rsidR="00D36124" w:rsidRPr="005C4A40" w:rsidRDefault="00FA56FF" w:rsidP="00FA56FF">
            <w:pPr>
              <w:pStyle w:val="Default"/>
              <w:jc w:val="center"/>
              <w:rPr>
                <w:rFonts w:ascii="Gill Sans MT" w:hAnsi="Gill Sans MT"/>
                <w:b/>
                <w:color w:val="auto"/>
                <w:sz w:val="22"/>
                <w:szCs w:val="22"/>
              </w:rPr>
            </w:pPr>
            <w:r w:rsidRPr="005C4A40">
              <w:rPr>
                <w:rFonts w:ascii="Gill Sans MT" w:hAnsi="Gill Sans MT"/>
                <w:b/>
                <w:color w:val="auto"/>
                <w:sz w:val="22"/>
                <w:szCs w:val="22"/>
              </w:rPr>
              <w:t>Portal web</w:t>
            </w:r>
          </w:p>
        </w:tc>
        <w:tc>
          <w:tcPr>
            <w:tcW w:w="6581" w:type="dxa"/>
            <w:vAlign w:val="center"/>
          </w:tcPr>
          <w:p w14:paraId="52DF7EDA" w14:textId="784C287E" w:rsidR="00D36124" w:rsidRPr="005C4A40" w:rsidRDefault="005C4A40" w:rsidP="005C4A40">
            <w:pPr>
              <w:pStyle w:val="Default"/>
              <w:jc w:val="both"/>
              <w:rPr>
                <w:rFonts w:ascii="Baskerville Old Face" w:hAnsi="Baskerville Old Face"/>
                <w:color w:val="auto"/>
                <w:sz w:val="22"/>
                <w:szCs w:val="22"/>
              </w:rPr>
            </w:pPr>
            <w:r w:rsidRPr="005C4A40">
              <w:rPr>
                <w:rFonts w:ascii="Baskerville Old Face" w:hAnsi="Baskerville Old Face" w:cs="Arial"/>
                <w:color w:val="001D35"/>
                <w:sz w:val="22"/>
                <w:szCs w:val="22"/>
                <w:shd w:val="clear" w:color="auto" w:fill="FFFFFF"/>
              </w:rPr>
              <w:t xml:space="preserve">Un portal web es un sitio </w:t>
            </w:r>
            <w:r>
              <w:rPr>
                <w:rFonts w:ascii="Baskerville Old Face" w:hAnsi="Baskerville Old Face" w:cs="Arial"/>
                <w:color w:val="001D35"/>
                <w:sz w:val="22"/>
                <w:szCs w:val="22"/>
                <w:shd w:val="clear" w:color="auto" w:fill="FFFFFF"/>
              </w:rPr>
              <w:t>en el internet</w:t>
            </w:r>
            <w:r w:rsidRPr="005C4A40">
              <w:rPr>
                <w:rFonts w:ascii="Baskerville Old Face" w:hAnsi="Baskerville Old Face" w:cs="Arial"/>
                <w:color w:val="001D35"/>
                <w:sz w:val="22"/>
                <w:szCs w:val="22"/>
                <w:shd w:val="clear" w:color="auto" w:fill="FFFFFF"/>
              </w:rPr>
              <w:t xml:space="preserve"> que reúne información de diferentes fuentes y la presenta de manera organizada a los usuarios. Los portales web pueden ofrecer servicios en línea y acceso a recursos y aplicaciones</w:t>
            </w:r>
            <w:r>
              <w:rPr>
                <w:rFonts w:ascii="Baskerville Old Face" w:hAnsi="Baskerville Old Face" w:cs="Arial"/>
                <w:color w:val="001D35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D36124" w:rsidRPr="007B47F9" w14:paraId="513EE004" w14:textId="77777777" w:rsidTr="005C4A40">
        <w:trPr>
          <w:trHeight w:val="846"/>
        </w:trPr>
        <w:tc>
          <w:tcPr>
            <w:tcW w:w="2623" w:type="dxa"/>
            <w:vAlign w:val="center"/>
          </w:tcPr>
          <w:p w14:paraId="567F3B48" w14:textId="1CBA6D20" w:rsidR="00D36124" w:rsidRPr="005C4A40" w:rsidRDefault="005C4A40" w:rsidP="005C4A40">
            <w:pPr>
              <w:spacing w:line="276" w:lineRule="auto"/>
              <w:jc w:val="center"/>
              <w:rPr>
                <w:rFonts w:ascii="Baskerville Old Face" w:hAnsi="Baskerville Old Face"/>
              </w:rPr>
            </w:pPr>
            <w:r w:rsidRPr="005C4A40">
              <w:rPr>
                <w:rFonts w:ascii="Baskerville Old Face" w:hAnsi="Baskerville Old Face"/>
              </w:rPr>
              <w:t>RAI</w:t>
            </w:r>
          </w:p>
        </w:tc>
        <w:tc>
          <w:tcPr>
            <w:tcW w:w="6581" w:type="dxa"/>
            <w:vAlign w:val="center"/>
          </w:tcPr>
          <w:p w14:paraId="6A120B0D" w14:textId="0602448B" w:rsidR="00D36124" w:rsidRPr="007B47F9" w:rsidRDefault="00E64B33" w:rsidP="00D33120">
            <w:pPr>
              <w:pStyle w:val="Default"/>
              <w:jc w:val="both"/>
              <w:rPr>
                <w:rFonts w:ascii="Gill Sans MT" w:eastAsia="Batang" w:hAnsi="Gill Sans MT" w:cs="Times New Roman"/>
                <w:color w:val="auto"/>
                <w:sz w:val="22"/>
                <w:szCs w:val="22"/>
                <w:lang w:val="es-ES" w:eastAsia="es-ES"/>
              </w:rPr>
            </w:pPr>
            <w:r>
              <w:rPr>
                <w:rFonts w:ascii="Gill Sans MT" w:eastAsia="Batang" w:hAnsi="Gill Sans MT" w:cs="Times New Roman"/>
                <w:color w:val="auto"/>
                <w:sz w:val="22"/>
                <w:szCs w:val="22"/>
                <w:lang w:val="es-ES" w:eastAsia="es-ES"/>
              </w:rPr>
              <w:t>Responsable del Acceso a la Información, es la persona designada para gestionar el libre acceso a toda la información que los ciudadanos deseen solicitar en las instituciones gubernamentales, organizaciones sin fines de lucro y todas las que reciban presupuesto (dinero) del Estado Dominicano.</w:t>
            </w:r>
          </w:p>
        </w:tc>
      </w:tr>
      <w:tr w:rsidR="00F95F71" w:rsidRPr="007B47F9" w14:paraId="001DD41C" w14:textId="77777777" w:rsidTr="005C4A40">
        <w:trPr>
          <w:trHeight w:val="846"/>
        </w:trPr>
        <w:tc>
          <w:tcPr>
            <w:tcW w:w="2623" w:type="dxa"/>
            <w:vAlign w:val="center"/>
          </w:tcPr>
          <w:p w14:paraId="2859AB62" w14:textId="200C3DFF" w:rsidR="00F95F71" w:rsidRPr="005C4A40" w:rsidRDefault="00E64B33" w:rsidP="005C4A40">
            <w:pPr>
              <w:spacing w:line="276" w:lineRule="auto"/>
              <w:jc w:val="center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NOBASI</w:t>
            </w:r>
          </w:p>
        </w:tc>
        <w:tc>
          <w:tcPr>
            <w:tcW w:w="6581" w:type="dxa"/>
            <w:vAlign w:val="center"/>
          </w:tcPr>
          <w:p w14:paraId="1310A1DA" w14:textId="2C618B73" w:rsidR="00F95F71" w:rsidRPr="007B47F9" w:rsidRDefault="00E64B33" w:rsidP="00E64B33">
            <w:pPr>
              <w:pStyle w:val="Default"/>
              <w:jc w:val="both"/>
              <w:rPr>
                <w:rFonts w:ascii="Gill Sans MT" w:eastAsia="Batang" w:hAnsi="Gill Sans MT" w:cs="Times New Roman"/>
                <w:color w:val="auto"/>
                <w:sz w:val="22"/>
                <w:szCs w:val="22"/>
                <w:lang w:val="es-ES" w:eastAsia="es-ES"/>
              </w:rPr>
            </w:pPr>
            <w:r>
              <w:rPr>
                <w:rFonts w:ascii="Gill Sans MT" w:eastAsia="Batang" w:hAnsi="Gill Sans MT" w:cs="Times New Roman"/>
                <w:color w:val="auto"/>
                <w:sz w:val="22"/>
                <w:szCs w:val="22"/>
                <w:lang w:val="es-ES" w:eastAsia="es-ES"/>
              </w:rPr>
              <w:t>Son las Normas Básicas de Control Interno que deben ser implementadas en todas las instituciones gubernamentales.</w:t>
            </w:r>
          </w:p>
        </w:tc>
      </w:tr>
      <w:tr w:rsidR="00110040" w:rsidRPr="007B47F9" w14:paraId="6B27F2AF" w14:textId="77777777" w:rsidTr="005C4A40">
        <w:trPr>
          <w:trHeight w:val="846"/>
        </w:trPr>
        <w:tc>
          <w:tcPr>
            <w:tcW w:w="2623" w:type="dxa"/>
            <w:vAlign w:val="center"/>
          </w:tcPr>
          <w:p w14:paraId="092E234C" w14:textId="76961443" w:rsidR="00110040" w:rsidRDefault="00110040" w:rsidP="005C4A40">
            <w:pPr>
              <w:spacing w:line="276" w:lineRule="auto"/>
              <w:jc w:val="center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OGTIC</w:t>
            </w:r>
          </w:p>
        </w:tc>
        <w:tc>
          <w:tcPr>
            <w:tcW w:w="6581" w:type="dxa"/>
            <w:vAlign w:val="center"/>
          </w:tcPr>
          <w:p w14:paraId="4A0CE131" w14:textId="34CADDF9" w:rsidR="00110040" w:rsidRDefault="00110040" w:rsidP="00E64B33">
            <w:pPr>
              <w:pStyle w:val="Default"/>
              <w:jc w:val="both"/>
              <w:rPr>
                <w:rFonts w:ascii="Gill Sans MT" w:eastAsia="Batang" w:hAnsi="Gill Sans MT" w:cs="Times New Roman"/>
                <w:color w:val="auto"/>
                <w:sz w:val="22"/>
                <w:szCs w:val="22"/>
                <w:lang w:val="es-ES" w:eastAsia="es-ES"/>
              </w:rPr>
            </w:pPr>
            <w:r>
              <w:rPr>
                <w:rFonts w:ascii="Gill Sans MT" w:eastAsia="Batang" w:hAnsi="Gill Sans MT" w:cs="Times New Roman"/>
                <w:color w:val="auto"/>
                <w:sz w:val="22"/>
                <w:szCs w:val="22"/>
                <w:lang w:val="es-ES" w:eastAsia="es-ES"/>
              </w:rPr>
              <w:t xml:space="preserve">Oficina Gubernamental de Tecnología de la Información y la Comunicación. </w:t>
            </w:r>
          </w:p>
        </w:tc>
      </w:tr>
    </w:tbl>
    <w:p w14:paraId="35AD0816" w14:textId="2758F50A" w:rsidR="00A91638" w:rsidRPr="00D36124" w:rsidRDefault="00A91638" w:rsidP="00D36124">
      <w:pPr>
        <w:spacing w:line="276" w:lineRule="auto"/>
        <w:ind w:right="630"/>
        <w:jc w:val="both"/>
        <w:rPr>
          <w:rFonts w:ascii="Gill Sans MT" w:hAnsi="Gill Sans MT"/>
          <w:b/>
        </w:rPr>
      </w:pPr>
    </w:p>
    <w:p w14:paraId="0A00F519" w14:textId="639BA8B1" w:rsidR="00A91638" w:rsidRDefault="002F5B07" w:rsidP="002A4FF0">
      <w:pPr>
        <w:pStyle w:val="Prrafodelista"/>
        <w:numPr>
          <w:ilvl w:val="0"/>
          <w:numId w:val="1"/>
        </w:numPr>
        <w:spacing w:line="276" w:lineRule="auto"/>
        <w:ind w:right="630"/>
        <w:jc w:val="both"/>
        <w:rPr>
          <w:rFonts w:ascii="Gill Sans MT" w:hAnsi="Gill Sans MT"/>
          <w:b/>
        </w:rPr>
      </w:pPr>
      <w:r w:rsidRPr="00A91638">
        <w:rPr>
          <w:rFonts w:ascii="Gill Sans MT" w:hAnsi="Gill Sans MT"/>
          <w:b/>
        </w:rPr>
        <w:t>Documentos de Referenc</w:t>
      </w:r>
      <w:r w:rsidR="003D378F" w:rsidRPr="00A91638">
        <w:rPr>
          <w:rFonts w:ascii="Gill Sans MT" w:hAnsi="Gill Sans MT"/>
          <w:b/>
        </w:rPr>
        <w:t>ia</w:t>
      </w:r>
      <w:r w:rsidR="00E64B33">
        <w:rPr>
          <w:rFonts w:ascii="Gill Sans MT" w:hAnsi="Gill Sans MT"/>
          <w:b/>
        </w:rPr>
        <w:t xml:space="preserve">: </w:t>
      </w:r>
      <w:r w:rsidR="002A4FF0" w:rsidRPr="002A4FF0">
        <w:rPr>
          <w:rFonts w:ascii="Gill Sans MT" w:hAnsi="Gill Sans MT"/>
        </w:rPr>
        <w:t>Decreto No. 694-09 de fecha 17 de septiembre de 2009</w:t>
      </w:r>
      <w:r w:rsidR="002A4FF0">
        <w:rPr>
          <w:rFonts w:ascii="Gill Sans MT" w:hAnsi="Gill Sans MT"/>
        </w:rPr>
        <w:t>,</w:t>
      </w:r>
      <w:r w:rsidR="002A4FF0" w:rsidRPr="002A4FF0">
        <w:rPr>
          <w:rFonts w:ascii="Gill Sans MT" w:hAnsi="Gill Sans MT"/>
        </w:rPr>
        <w:t xml:space="preserve"> que establece el Sistema 311 de Atención Ciudadana como medio principal de comunicación para la recepción y canalización de denuncias, quejas, demandas, reclamaciones y sugerencias por parte de la ciudadanía a la Administración Pública y crea la Línea Telefónica 311 y el Portal web www.311.gob.do.</w:t>
      </w:r>
    </w:p>
    <w:p w14:paraId="4A1C0CA2" w14:textId="77777777" w:rsidR="00A91638" w:rsidRPr="00A91638" w:rsidRDefault="00A91638" w:rsidP="00A91638">
      <w:pPr>
        <w:pStyle w:val="Prrafodelista"/>
        <w:spacing w:line="276" w:lineRule="auto"/>
        <w:ind w:right="630"/>
        <w:jc w:val="both"/>
        <w:rPr>
          <w:rFonts w:ascii="Gill Sans MT" w:hAnsi="Gill Sans MT"/>
          <w:b/>
        </w:rPr>
      </w:pPr>
    </w:p>
    <w:p w14:paraId="50488AC8" w14:textId="40C3DC49" w:rsidR="00A91638" w:rsidRPr="00D36124" w:rsidRDefault="002F5B07" w:rsidP="00A91638">
      <w:pPr>
        <w:numPr>
          <w:ilvl w:val="0"/>
          <w:numId w:val="1"/>
        </w:numPr>
        <w:spacing w:line="276" w:lineRule="auto"/>
        <w:ind w:right="630"/>
        <w:jc w:val="both"/>
        <w:rPr>
          <w:rFonts w:ascii="Gill Sans MT" w:hAnsi="Gill Sans MT"/>
        </w:rPr>
      </w:pPr>
      <w:r w:rsidRPr="00A91638">
        <w:rPr>
          <w:rFonts w:ascii="Gill Sans MT" w:hAnsi="Gill Sans MT"/>
          <w:b/>
        </w:rPr>
        <w:t>Políticas del Procedimiento.</w:t>
      </w:r>
    </w:p>
    <w:p w14:paraId="16FE88B7" w14:textId="77777777" w:rsidR="00D36124" w:rsidRDefault="00D36124" w:rsidP="00D36124">
      <w:pPr>
        <w:pStyle w:val="Prrafodelista"/>
        <w:rPr>
          <w:rFonts w:ascii="Gill Sans MT" w:hAnsi="Gill Sans MT"/>
        </w:rPr>
      </w:pPr>
    </w:p>
    <w:p w14:paraId="311D781F" w14:textId="77777777" w:rsidR="00A91638" w:rsidRPr="00A91638" w:rsidRDefault="00A91638" w:rsidP="00A91638">
      <w:pPr>
        <w:spacing w:line="276" w:lineRule="auto"/>
        <w:ind w:left="720" w:right="630"/>
        <w:jc w:val="both"/>
        <w:rPr>
          <w:rFonts w:ascii="Gill Sans MT" w:hAnsi="Gill Sans MT"/>
        </w:rPr>
      </w:pPr>
    </w:p>
    <w:p w14:paraId="47ED9D9C" w14:textId="29ED3808" w:rsidR="002F5B07" w:rsidRPr="00A91638" w:rsidRDefault="002F5B07" w:rsidP="002F5B07">
      <w:pPr>
        <w:pStyle w:val="Prrafodelista"/>
        <w:numPr>
          <w:ilvl w:val="0"/>
          <w:numId w:val="1"/>
        </w:numPr>
        <w:spacing w:line="276" w:lineRule="auto"/>
        <w:ind w:right="630"/>
        <w:jc w:val="both"/>
        <w:rPr>
          <w:rFonts w:ascii="Gill Sans MT" w:hAnsi="Gill Sans MT"/>
          <w:b/>
        </w:rPr>
      </w:pPr>
      <w:r w:rsidRPr="00A91638">
        <w:rPr>
          <w:rFonts w:ascii="Gill Sans MT" w:hAnsi="Gill Sans MT"/>
          <w:b/>
        </w:rPr>
        <w:t>Descripción de las actividades:</w:t>
      </w:r>
      <w:r w:rsidR="002A4FF0">
        <w:rPr>
          <w:rFonts w:ascii="Gill Sans MT" w:hAnsi="Gill Sans MT"/>
          <w:b/>
        </w:rPr>
        <w:t xml:space="preserve"> </w:t>
      </w:r>
      <w:r w:rsidR="002A4FF0" w:rsidRPr="00206B4A">
        <w:rPr>
          <w:sz w:val="20"/>
          <w:szCs w:val="20"/>
          <w:lang w:val="es-ES"/>
        </w:rPr>
        <w:t>Todo ciudadano usuario/cliente, ENTRA AL PORTAL WEB DE LA LINEA 3-1-1, co</w:t>
      </w:r>
      <w:r w:rsidR="002A4FF0">
        <w:rPr>
          <w:sz w:val="20"/>
          <w:szCs w:val="20"/>
          <w:lang w:val="es-ES"/>
        </w:rPr>
        <w:t>mpleta el formulario disponible</w:t>
      </w:r>
      <w:r w:rsidR="002A4FF0" w:rsidRPr="00206B4A">
        <w:rPr>
          <w:sz w:val="20"/>
          <w:szCs w:val="20"/>
          <w:lang w:val="es-ES"/>
        </w:rPr>
        <w:t>, al llenarlo se registra en una plataforma web, la Responsable del Acceso a la Información (RAI) tiene un usuario con una contraseña, entra y visualiza el caso, revisa que el formulario esté correctamente completado, contacta al ciudadano, la RAI le reporta al departamento correspondiente, antes de los cinco días se debe remitir respuesta a dicho usuario y antes de los 15 días se debe concluir la solución del caso. Se debe agotar todo el proceso a través dicha plataforma web y remitir informe cada 15 días y se entrega mensual al Director General, al Departamento de Estadísticas, a la Enc. de NOBASI, a la Enc. del Departamento Administrativo (para el Banco Mundial), a la Enc. de Educación Ciudadana. Se publica mensualmente en el portal web Institucional de Transparencia.</w:t>
      </w:r>
      <w:r w:rsidR="002A4FF0">
        <w:rPr>
          <w:sz w:val="20"/>
          <w:szCs w:val="20"/>
          <w:lang w:val="es-ES"/>
        </w:rPr>
        <w:t xml:space="preserve"> </w:t>
      </w:r>
    </w:p>
    <w:tbl>
      <w:tblPr>
        <w:tblStyle w:val="Tablaconcuadrcula"/>
        <w:tblpPr w:leftFromText="141" w:rightFromText="141" w:vertAnchor="text" w:horzAnchor="margin" w:tblpY="261"/>
        <w:tblW w:w="9884" w:type="dxa"/>
        <w:tblLook w:val="04A0" w:firstRow="1" w:lastRow="0" w:firstColumn="1" w:lastColumn="0" w:noHBand="0" w:noVBand="1"/>
      </w:tblPr>
      <w:tblGrid>
        <w:gridCol w:w="2753"/>
        <w:gridCol w:w="7131"/>
      </w:tblGrid>
      <w:tr w:rsidR="00A83535" w:rsidRPr="00A91638" w14:paraId="0C4858A6" w14:textId="77777777" w:rsidTr="002A4FF0">
        <w:trPr>
          <w:trHeight w:val="467"/>
        </w:trPr>
        <w:tc>
          <w:tcPr>
            <w:tcW w:w="2753" w:type="dxa"/>
            <w:shd w:val="clear" w:color="auto" w:fill="AEAAAA" w:themeFill="background2" w:themeFillShade="BF"/>
            <w:vAlign w:val="center"/>
          </w:tcPr>
          <w:p w14:paraId="0F7A209E" w14:textId="77777777" w:rsidR="00A83535" w:rsidRPr="00A91638" w:rsidRDefault="00A83535" w:rsidP="002A4FF0">
            <w:pPr>
              <w:pStyle w:val="Prrafodelista"/>
              <w:spacing w:line="276" w:lineRule="auto"/>
              <w:ind w:left="0" w:right="630"/>
              <w:jc w:val="center"/>
              <w:rPr>
                <w:rFonts w:ascii="Gill Sans MT" w:hAnsi="Gill Sans MT"/>
                <w:b/>
              </w:rPr>
            </w:pPr>
            <w:r w:rsidRPr="00A91638">
              <w:rPr>
                <w:rFonts w:ascii="Gill Sans MT" w:hAnsi="Gill Sans MT"/>
                <w:b/>
              </w:rPr>
              <w:t>RESPONSABLE</w:t>
            </w:r>
          </w:p>
        </w:tc>
        <w:tc>
          <w:tcPr>
            <w:tcW w:w="7131" w:type="dxa"/>
            <w:shd w:val="clear" w:color="auto" w:fill="AEAAAA" w:themeFill="background2" w:themeFillShade="BF"/>
            <w:vAlign w:val="center"/>
          </w:tcPr>
          <w:p w14:paraId="5B41F45C" w14:textId="77777777" w:rsidR="00A83535" w:rsidRPr="00A91638" w:rsidRDefault="00A83535" w:rsidP="002A4FF0">
            <w:pPr>
              <w:pStyle w:val="Prrafodelista"/>
              <w:spacing w:line="276" w:lineRule="auto"/>
              <w:ind w:left="0" w:right="630"/>
              <w:jc w:val="center"/>
              <w:rPr>
                <w:rFonts w:ascii="Gill Sans MT" w:hAnsi="Gill Sans MT"/>
                <w:b/>
              </w:rPr>
            </w:pPr>
            <w:r w:rsidRPr="00A91638">
              <w:rPr>
                <w:rFonts w:ascii="Gill Sans MT" w:hAnsi="Gill Sans MT"/>
                <w:b/>
              </w:rPr>
              <w:t>DESCRIPCION</w:t>
            </w:r>
          </w:p>
        </w:tc>
      </w:tr>
      <w:tr w:rsidR="00A83535" w:rsidRPr="00A91638" w14:paraId="68A4A6F3" w14:textId="77777777" w:rsidTr="002A4FF0">
        <w:trPr>
          <w:trHeight w:val="496"/>
        </w:trPr>
        <w:tc>
          <w:tcPr>
            <w:tcW w:w="2753" w:type="dxa"/>
            <w:tcBorders>
              <w:bottom w:val="single" w:sz="4" w:space="0" w:color="auto"/>
            </w:tcBorders>
            <w:vAlign w:val="center"/>
          </w:tcPr>
          <w:p w14:paraId="4E7D8902" w14:textId="2B620EB0" w:rsidR="00A83535" w:rsidRPr="00F95F71" w:rsidRDefault="002A4FF0" w:rsidP="002A4FF0">
            <w:pPr>
              <w:spacing w:line="276" w:lineRule="auto"/>
              <w:ind w:left="708" w:right="630"/>
              <w:jc w:val="center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RAI</w:t>
            </w:r>
          </w:p>
        </w:tc>
        <w:tc>
          <w:tcPr>
            <w:tcW w:w="7131" w:type="dxa"/>
            <w:tcBorders>
              <w:bottom w:val="single" w:sz="4" w:space="0" w:color="auto"/>
            </w:tcBorders>
            <w:vAlign w:val="center"/>
          </w:tcPr>
          <w:p w14:paraId="40FDEE1D" w14:textId="7A612EB6" w:rsidR="00D36124" w:rsidRPr="0081293B" w:rsidRDefault="002A4FF0" w:rsidP="002A4FF0">
            <w:pPr>
              <w:ind w:right="630"/>
              <w:jc w:val="center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La Responsable del Acceso a la Información</w:t>
            </w:r>
          </w:p>
        </w:tc>
      </w:tr>
    </w:tbl>
    <w:p w14:paraId="433B8DB3" w14:textId="6ACE970C" w:rsidR="00DF273E" w:rsidRDefault="00DF273E" w:rsidP="0081293B">
      <w:pPr>
        <w:spacing w:line="276" w:lineRule="auto"/>
        <w:ind w:right="630"/>
        <w:rPr>
          <w:rFonts w:ascii="Gill Sans MT" w:hAnsi="Gill Sans MT"/>
          <w:b/>
        </w:rPr>
      </w:pPr>
    </w:p>
    <w:p w14:paraId="4988C36B" w14:textId="77777777" w:rsidR="00A83535" w:rsidRPr="00A91638" w:rsidRDefault="00A83535" w:rsidP="002F5B07">
      <w:pPr>
        <w:spacing w:line="276" w:lineRule="auto"/>
        <w:ind w:right="630"/>
        <w:jc w:val="center"/>
        <w:rPr>
          <w:rFonts w:ascii="Gill Sans MT" w:hAnsi="Gill Sans MT"/>
          <w:b/>
        </w:rPr>
      </w:pPr>
    </w:p>
    <w:p w14:paraId="364B1F03" w14:textId="074A41BC" w:rsidR="00251934" w:rsidRPr="00A91638" w:rsidRDefault="002F5B07" w:rsidP="0087209E">
      <w:pPr>
        <w:pStyle w:val="Prrafodelista"/>
        <w:numPr>
          <w:ilvl w:val="0"/>
          <w:numId w:val="2"/>
        </w:numPr>
        <w:spacing w:line="276" w:lineRule="auto"/>
        <w:ind w:right="630"/>
        <w:jc w:val="both"/>
        <w:rPr>
          <w:rFonts w:ascii="Gill Sans MT" w:hAnsi="Gill Sans MT"/>
          <w:b/>
        </w:rPr>
      </w:pPr>
      <w:r w:rsidRPr="00A91638">
        <w:rPr>
          <w:rFonts w:ascii="Gill Sans MT" w:hAnsi="Gill Sans MT"/>
          <w:b/>
        </w:rPr>
        <w:t>Instrumentos/ documentos</w:t>
      </w:r>
      <w:r w:rsidR="00251934" w:rsidRPr="00A91638">
        <w:rPr>
          <w:rFonts w:ascii="Gill Sans MT" w:hAnsi="Gill Sans MT"/>
          <w:b/>
        </w:rPr>
        <w:t>:</w:t>
      </w:r>
      <w:r w:rsidR="00E6355A">
        <w:rPr>
          <w:rFonts w:ascii="Gill Sans MT" w:hAnsi="Gill Sans MT"/>
          <w:b/>
        </w:rPr>
        <w:t xml:space="preserve"> </w:t>
      </w:r>
      <w:r w:rsidR="00E6355A">
        <w:rPr>
          <w:rFonts w:ascii="Gill Sans MT" w:hAnsi="Gill Sans MT"/>
        </w:rPr>
        <w:t>Se completa un formulario en línea, en el portal web del 311.</w:t>
      </w:r>
    </w:p>
    <w:p w14:paraId="08DF00B2" w14:textId="77777777" w:rsidR="00A91638" w:rsidRPr="00A91638" w:rsidRDefault="00A91638" w:rsidP="00251934">
      <w:pPr>
        <w:spacing w:line="276" w:lineRule="auto"/>
        <w:ind w:right="630"/>
        <w:jc w:val="both"/>
        <w:rPr>
          <w:rFonts w:ascii="Gill Sans MT" w:hAnsi="Gill Sans MT"/>
          <w:b/>
        </w:rPr>
      </w:pPr>
    </w:p>
    <w:p w14:paraId="6E2A6F93" w14:textId="77777777" w:rsidR="00A91638" w:rsidRPr="00A91638" w:rsidRDefault="00A91638" w:rsidP="00251934">
      <w:pPr>
        <w:spacing w:line="276" w:lineRule="auto"/>
        <w:ind w:right="630"/>
        <w:jc w:val="both"/>
        <w:rPr>
          <w:rFonts w:ascii="Gill Sans MT" w:hAnsi="Gill Sans MT"/>
          <w:b/>
        </w:rPr>
      </w:pPr>
    </w:p>
    <w:p w14:paraId="308CF089" w14:textId="77777777" w:rsidR="002F5B07" w:rsidRPr="00A91638" w:rsidRDefault="002F5B07" w:rsidP="0087209E">
      <w:pPr>
        <w:pStyle w:val="Prrafodelista"/>
        <w:numPr>
          <w:ilvl w:val="0"/>
          <w:numId w:val="2"/>
        </w:numPr>
        <w:spacing w:line="276" w:lineRule="auto"/>
        <w:ind w:right="630"/>
        <w:jc w:val="both"/>
        <w:rPr>
          <w:rFonts w:ascii="Gill Sans MT" w:hAnsi="Gill Sans MT"/>
        </w:rPr>
      </w:pPr>
      <w:r w:rsidRPr="00A91638">
        <w:rPr>
          <w:rFonts w:ascii="Gill Sans MT" w:hAnsi="Gill Sans MT"/>
          <w:b/>
        </w:rPr>
        <w:t>Control de Registros:</w:t>
      </w:r>
    </w:p>
    <w:tbl>
      <w:tblPr>
        <w:tblStyle w:val="Tablaconcuadrcula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675"/>
        <w:gridCol w:w="1813"/>
        <w:gridCol w:w="2652"/>
        <w:gridCol w:w="1940"/>
        <w:gridCol w:w="1843"/>
      </w:tblGrid>
      <w:tr w:rsidR="002103FD" w:rsidRPr="00A91638" w14:paraId="7FFE1ECD" w14:textId="77777777" w:rsidTr="00E6355A">
        <w:trPr>
          <w:trHeight w:val="898"/>
        </w:trPr>
        <w:tc>
          <w:tcPr>
            <w:tcW w:w="1675" w:type="dxa"/>
            <w:shd w:val="clear" w:color="auto" w:fill="AEAAAA" w:themeFill="background2" w:themeFillShade="BF"/>
            <w:vAlign w:val="center"/>
          </w:tcPr>
          <w:p w14:paraId="29F48131" w14:textId="77777777" w:rsidR="002103FD" w:rsidRPr="00A91638" w:rsidRDefault="002103FD" w:rsidP="00E6355A">
            <w:pPr>
              <w:spacing w:line="276" w:lineRule="auto"/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A91638">
              <w:rPr>
                <w:rFonts w:ascii="Gill Sans MT" w:hAnsi="Gill Sans MT"/>
                <w:b/>
                <w:sz w:val="22"/>
                <w:szCs w:val="22"/>
              </w:rPr>
              <w:t>Código</w:t>
            </w:r>
          </w:p>
        </w:tc>
        <w:tc>
          <w:tcPr>
            <w:tcW w:w="1813" w:type="dxa"/>
            <w:shd w:val="clear" w:color="auto" w:fill="AEAAAA" w:themeFill="background2" w:themeFillShade="BF"/>
            <w:vAlign w:val="center"/>
          </w:tcPr>
          <w:p w14:paraId="240CFFB2" w14:textId="77777777" w:rsidR="002103FD" w:rsidRPr="00A91638" w:rsidRDefault="002103FD" w:rsidP="00E6355A">
            <w:pPr>
              <w:spacing w:line="276" w:lineRule="auto"/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A91638">
              <w:rPr>
                <w:rFonts w:ascii="Gill Sans MT" w:hAnsi="Gill Sans MT"/>
                <w:b/>
                <w:sz w:val="22"/>
                <w:szCs w:val="22"/>
              </w:rPr>
              <w:t>Nombre del registro</w:t>
            </w:r>
          </w:p>
        </w:tc>
        <w:tc>
          <w:tcPr>
            <w:tcW w:w="2652" w:type="dxa"/>
            <w:shd w:val="clear" w:color="auto" w:fill="AEAAAA" w:themeFill="background2" w:themeFillShade="BF"/>
            <w:vAlign w:val="center"/>
          </w:tcPr>
          <w:p w14:paraId="21BA050D" w14:textId="301C020A" w:rsidR="002103FD" w:rsidRPr="00A91638" w:rsidRDefault="002103FD" w:rsidP="00E6355A">
            <w:pPr>
              <w:spacing w:line="276" w:lineRule="auto"/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A91638">
              <w:rPr>
                <w:rFonts w:ascii="Gill Sans MT" w:hAnsi="Gill Sans MT"/>
                <w:b/>
                <w:sz w:val="22"/>
                <w:szCs w:val="22"/>
              </w:rPr>
              <w:t>Responsable y lugar de almacenamiento</w:t>
            </w:r>
          </w:p>
        </w:tc>
        <w:tc>
          <w:tcPr>
            <w:tcW w:w="1940" w:type="dxa"/>
            <w:shd w:val="clear" w:color="auto" w:fill="AEAAAA" w:themeFill="background2" w:themeFillShade="BF"/>
            <w:vAlign w:val="center"/>
          </w:tcPr>
          <w:p w14:paraId="2D12245A" w14:textId="77777777" w:rsidR="002103FD" w:rsidRPr="00A91638" w:rsidRDefault="002103FD" w:rsidP="00E6355A">
            <w:pPr>
              <w:spacing w:line="276" w:lineRule="auto"/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A91638">
              <w:rPr>
                <w:rFonts w:ascii="Gill Sans MT" w:hAnsi="Gill Sans MT"/>
                <w:b/>
                <w:sz w:val="22"/>
                <w:szCs w:val="22"/>
              </w:rPr>
              <w:t>Tiempo</w:t>
            </w:r>
          </w:p>
        </w:tc>
        <w:tc>
          <w:tcPr>
            <w:tcW w:w="1843" w:type="dxa"/>
            <w:shd w:val="clear" w:color="auto" w:fill="AEAAAA" w:themeFill="background2" w:themeFillShade="BF"/>
            <w:vAlign w:val="center"/>
          </w:tcPr>
          <w:p w14:paraId="2C096896" w14:textId="77777777" w:rsidR="002103FD" w:rsidRPr="00A91638" w:rsidRDefault="002103FD" w:rsidP="00E6355A">
            <w:pPr>
              <w:spacing w:line="276" w:lineRule="auto"/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A91638">
              <w:rPr>
                <w:rFonts w:ascii="Gill Sans MT" w:hAnsi="Gill Sans MT"/>
                <w:b/>
                <w:sz w:val="22"/>
                <w:szCs w:val="22"/>
              </w:rPr>
              <w:t>Disposición</w:t>
            </w:r>
          </w:p>
        </w:tc>
      </w:tr>
      <w:tr w:rsidR="002103FD" w:rsidRPr="00A91638" w14:paraId="080AE928" w14:textId="77777777" w:rsidTr="00E6355A">
        <w:trPr>
          <w:trHeight w:val="152"/>
        </w:trPr>
        <w:tc>
          <w:tcPr>
            <w:tcW w:w="1675" w:type="dxa"/>
            <w:vAlign w:val="center"/>
          </w:tcPr>
          <w:p w14:paraId="52F09648" w14:textId="77777777" w:rsidR="002103FD" w:rsidRPr="00A91638" w:rsidRDefault="002103FD" w:rsidP="00E6355A">
            <w:pPr>
              <w:spacing w:line="276" w:lineRule="auto"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14:paraId="72C23313" w14:textId="3814D693" w:rsidR="002103FD" w:rsidRPr="00A91638" w:rsidRDefault="00E6355A" w:rsidP="00E6355A">
            <w:pPr>
              <w:spacing w:line="276" w:lineRule="auto"/>
              <w:jc w:val="center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Plataforma web</w:t>
            </w:r>
          </w:p>
        </w:tc>
        <w:tc>
          <w:tcPr>
            <w:tcW w:w="2652" w:type="dxa"/>
            <w:vAlign w:val="center"/>
          </w:tcPr>
          <w:p w14:paraId="1F2E67D3" w14:textId="4FAB30C8" w:rsidR="002103FD" w:rsidRPr="00A91638" w:rsidRDefault="00E6355A" w:rsidP="00E6355A">
            <w:pPr>
              <w:spacing w:line="276" w:lineRule="auto"/>
              <w:jc w:val="center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 xml:space="preserve">RAI - Usuario de CORAAMOCA </w:t>
            </w:r>
          </w:p>
        </w:tc>
        <w:tc>
          <w:tcPr>
            <w:tcW w:w="1940" w:type="dxa"/>
            <w:vAlign w:val="center"/>
          </w:tcPr>
          <w:p w14:paraId="27B14B8E" w14:textId="6FCE5CB8" w:rsidR="002103FD" w:rsidRPr="00A91638" w:rsidRDefault="00E6355A" w:rsidP="00E6355A">
            <w:pPr>
              <w:spacing w:line="276" w:lineRule="auto"/>
              <w:jc w:val="center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Automático</w:t>
            </w:r>
          </w:p>
        </w:tc>
        <w:tc>
          <w:tcPr>
            <w:tcW w:w="1843" w:type="dxa"/>
            <w:vAlign w:val="center"/>
          </w:tcPr>
          <w:p w14:paraId="57AC4CCB" w14:textId="33BAA842" w:rsidR="002103FD" w:rsidRPr="00A91638" w:rsidRDefault="00E6355A" w:rsidP="00E6355A">
            <w:pPr>
              <w:spacing w:line="276" w:lineRule="auto"/>
              <w:jc w:val="center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 xml:space="preserve">Se debe responder </w:t>
            </w:r>
            <w:r w:rsidR="00110040">
              <w:rPr>
                <w:rFonts w:ascii="Gill Sans MT" w:hAnsi="Gill Sans MT"/>
                <w:sz w:val="22"/>
                <w:szCs w:val="22"/>
              </w:rPr>
              <w:t>en un plazo de 5 dias.</w:t>
            </w:r>
          </w:p>
        </w:tc>
      </w:tr>
    </w:tbl>
    <w:tbl>
      <w:tblPr>
        <w:tblpPr w:leftFromText="141" w:rightFromText="141" w:vertAnchor="text" w:horzAnchor="margin" w:tblpY="182"/>
        <w:tblW w:w="10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14"/>
        <w:gridCol w:w="1489"/>
        <w:gridCol w:w="2273"/>
        <w:gridCol w:w="2036"/>
        <w:gridCol w:w="2444"/>
      </w:tblGrid>
      <w:tr w:rsidR="00110040" w:rsidRPr="00A91638" w14:paraId="538B960B" w14:textId="77777777" w:rsidTr="00110040">
        <w:trPr>
          <w:trHeight w:val="353"/>
        </w:trPr>
        <w:tc>
          <w:tcPr>
            <w:tcW w:w="1814" w:type="dxa"/>
            <w:shd w:val="clear" w:color="auto" w:fill="AEAAAA" w:themeFill="background2" w:themeFillShade="BF"/>
            <w:vAlign w:val="center"/>
          </w:tcPr>
          <w:p w14:paraId="49368686" w14:textId="77777777" w:rsidR="00110040" w:rsidRPr="00A91638" w:rsidRDefault="00110040" w:rsidP="00110040">
            <w:pPr>
              <w:spacing w:line="276" w:lineRule="auto"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A91638">
              <w:rPr>
                <w:rFonts w:ascii="Gill Sans MT" w:hAnsi="Gill Sans MT"/>
                <w:b/>
                <w:sz w:val="22"/>
                <w:szCs w:val="22"/>
              </w:rPr>
              <w:t>Revisión</w:t>
            </w:r>
          </w:p>
        </w:tc>
        <w:tc>
          <w:tcPr>
            <w:tcW w:w="1489" w:type="dxa"/>
            <w:shd w:val="clear" w:color="auto" w:fill="AEAAAA" w:themeFill="background2" w:themeFillShade="BF"/>
            <w:vAlign w:val="center"/>
          </w:tcPr>
          <w:p w14:paraId="4BD39939" w14:textId="77777777" w:rsidR="00110040" w:rsidRPr="00A91638" w:rsidRDefault="00110040" w:rsidP="00110040">
            <w:pPr>
              <w:spacing w:line="276" w:lineRule="auto"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A91638">
              <w:rPr>
                <w:rFonts w:ascii="Gill Sans MT" w:hAnsi="Gill Sans MT"/>
                <w:b/>
                <w:sz w:val="22"/>
                <w:szCs w:val="22"/>
              </w:rPr>
              <w:t>Fecha</w:t>
            </w:r>
          </w:p>
        </w:tc>
        <w:tc>
          <w:tcPr>
            <w:tcW w:w="2273" w:type="dxa"/>
            <w:shd w:val="clear" w:color="auto" w:fill="AEAAAA" w:themeFill="background2" w:themeFillShade="BF"/>
            <w:vAlign w:val="center"/>
          </w:tcPr>
          <w:p w14:paraId="0FA9F1AF" w14:textId="77777777" w:rsidR="00110040" w:rsidRPr="00A91638" w:rsidRDefault="00110040" w:rsidP="00110040">
            <w:pPr>
              <w:spacing w:line="276" w:lineRule="auto"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A91638">
              <w:rPr>
                <w:rFonts w:ascii="Gill Sans MT" w:hAnsi="Gill Sans MT"/>
                <w:b/>
                <w:sz w:val="22"/>
                <w:szCs w:val="22"/>
              </w:rPr>
              <w:t>Descripción</w:t>
            </w:r>
          </w:p>
        </w:tc>
        <w:tc>
          <w:tcPr>
            <w:tcW w:w="2036" w:type="dxa"/>
            <w:shd w:val="clear" w:color="auto" w:fill="AEAAAA" w:themeFill="background2" w:themeFillShade="BF"/>
            <w:vAlign w:val="center"/>
          </w:tcPr>
          <w:p w14:paraId="05A96F1D" w14:textId="77777777" w:rsidR="00110040" w:rsidRPr="00A91638" w:rsidRDefault="00110040" w:rsidP="00110040">
            <w:pPr>
              <w:spacing w:line="276" w:lineRule="auto"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A91638">
              <w:rPr>
                <w:rFonts w:ascii="Gill Sans MT" w:hAnsi="Gill Sans MT"/>
                <w:b/>
                <w:sz w:val="22"/>
                <w:szCs w:val="22"/>
              </w:rPr>
              <w:t>Revisado por</w:t>
            </w:r>
          </w:p>
        </w:tc>
        <w:tc>
          <w:tcPr>
            <w:tcW w:w="2444" w:type="dxa"/>
            <w:shd w:val="clear" w:color="auto" w:fill="AEAAAA" w:themeFill="background2" w:themeFillShade="BF"/>
            <w:vAlign w:val="center"/>
          </w:tcPr>
          <w:p w14:paraId="50186947" w14:textId="77777777" w:rsidR="00110040" w:rsidRPr="00A91638" w:rsidRDefault="00110040" w:rsidP="00110040">
            <w:pPr>
              <w:spacing w:line="276" w:lineRule="auto"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A91638">
              <w:rPr>
                <w:rFonts w:ascii="Gill Sans MT" w:hAnsi="Gill Sans MT"/>
                <w:b/>
                <w:sz w:val="22"/>
                <w:szCs w:val="22"/>
              </w:rPr>
              <w:t>Aprobado por</w:t>
            </w:r>
          </w:p>
        </w:tc>
      </w:tr>
      <w:tr w:rsidR="00110040" w:rsidRPr="00A91638" w14:paraId="19257045" w14:textId="77777777" w:rsidTr="00110040">
        <w:trPr>
          <w:trHeight w:val="595"/>
        </w:trPr>
        <w:tc>
          <w:tcPr>
            <w:tcW w:w="1814" w:type="dxa"/>
            <w:vAlign w:val="center"/>
          </w:tcPr>
          <w:p w14:paraId="2D080840" w14:textId="77777777" w:rsidR="00110040" w:rsidRPr="00A91638" w:rsidRDefault="00110040" w:rsidP="00110040">
            <w:pPr>
              <w:spacing w:line="276" w:lineRule="auto"/>
              <w:jc w:val="center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Diaria</w:t>
            </w:r>
          </w:p>
        </w:tc>
        <w:tc>
          <w:tcPr>
            <w:tcW w:w="1489" w:type="dxa"/>
            <w:vAlign w:val="center"/>
          </w:tcPr>
          <w:p w14:paraId="28315A71" w14:textId="77777777" w:rsidR="00110040" w:rsidRPr="00A91638" w:rsidRDefault="00110040" w:rsidP="00110040">
            <w:pPr>
              <w:spacing w:line="276" w:lineRule="auto"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273" w:type="dxa"/>
            <w:vAlign w:val="center"/>
          </w:tcPr>
          <w:p w14:paraId="086756B4" w14:textId="77777777" w:rsidR="00110040" w:rsidRPr="00A91638" w:rsidRDefault="00110040" w:rsidP="00110040">
            <w:pPr>
              <w:spacing w:line="276" w:lineRule="auto"/>
              <w:jc w:val="center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Se revisa diariamente la plataforma.</w:t>
            </w:r>
          </w:p>
        </w:tc>
        <w:tc>
          <w:tcPr>
            <w:tcW w:w="2036" w:type="dxa"/>
            <w:vAlign w:val="center"/>
          </w:tcPr>
          <w:p w14:paraId="7F75ECF6" w14:textId="77777777" w:rsidR="00110040" w:rsidRPr="00A91638" w:rsidRDefault="00110040" w:rsidP="00110040">
            <w:pPr>
              <w:spacing w:line="276" w:lineRule="auto"/>
              <w:jc w:val="center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La RAI de CORAAMOCA.</w:t>
            </w:r>
          </w:p>
        </w:tc>
        <w:tc>
          <w:tcPr>
            <w:tcW w:w="2444" w:type="dxa"/>
            <w:vAlign w:val="center"/>
          </w:tcPr>
          <w:p w14:paraId="6A1094B2" w14:textId="77777777" w:rsidR="00110040" w:rsidRPr="00A91638" w:rsidRDefault="00110040" w:rsidP="00110040">
            <w:pPr>
              <w:spacing w:line="276" w:lineRule="auto"/>
              <w:jc w:val="center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La OGTIC</w:t>
            </w:r>
          </w:p>
        </w:tc>
      </w:tr>
    </w:tbl>
    <w:p w14:paraId="6C889EFF" w14:textId="77777777" w:rsidR="00A91638" w:rsidRDefault="00A91638" w:rsidP="002F5B07">
      <w:pPr>
        <w:spacing w:line="276" w:lineRule="auto"/>
        <w:ind w:right="630"/>
        <w:jc w:val="both"/>
        <w:rPr>
          <w:rFonts w:ascii="Gill Sans MT" w:hAnsi="Gill Sans MT"/>
          <w:sz w:val="22"/>
          <w:szCs w:val="22"/>
        </w:rPr>
      </w:pPr>
    </w:p>
    <w:p w14:paraId="24D5868F" w14:textId="77777777" w:rsidR="00110040" w:rsidRPr="00A91638" w:rsidRDefault="00110040" w:rsidP="002F5B07">
      <w:pPr>
        <w:spacing w:line="276" w:lineRule="auto"/>
        <w:ind w:right="630"/>
        <w:jc w:val="both"/>
        <w:rPr>
          <w:rFonts w:ascii="Gill Sans MT" w:hAnsi="Gill Sans MT"/>
          <w:sz w:val="22"/>
          <w:szCs w:val="22"/>
        </w:rPr>
      </w:pPr>
    </w:p>
    <w:p w14:paraId="42C509E7" w14:textId="02674274" w:rsidR="002F5B07" w:rsidRPr="00A91638" w:rsidRDefault="002F5B07" w:rsidP="0087209E">
      <w:pPr>
        <w:pStyle w:val="Prrafodelista"/>
        <w:numPr>
          <w:ilvl w:val="0"/>
          <w:numId w:val="2"/>
        </w:numPr>
        <w:spacing w:line="276" w:lineRule="auto"/>
        <w:ind w:right="630"/>
        <w:jc w:val="both"/>
        <w:rPr>
          <w:rFonts w:ascii="Gill Sans MT" w:hAnsi="Gill Sans MT"/>
          <w:b/>
        </w:rPr>
      </w:pPr>
      <w:r w:rsidRPr="00A91638">
        <w:rPr>
          <w:rFonts w:ascii="Gill Sans MT" w:hAnsi="Gill Sans MT"/>
          <w:b/>
        </w:rPr>
        <w:t>Historial de Cambios</w:t>
      </w:r>
      <w:r w:rsidR="00110040">
        <w:rPr>
          <w:rFonts w:ascii="Gill Sans MT" w:hAnsi="Gill Sans MT"/>
          <w:b/>
        </w:rPr>
        <w:t xml:space="preserve">: </w:t>
      </w:r>
      <w:r w:rsidR="00110040">
        <w:rPr>
          <w:rFonts w:ascii="Gill Sans MT" w:hAnsi="Gill Sans MT"/>
        </w:rPr>
        <w:t>El sistema de LINEA 311 no ha variado desde el año 2021 a la fecha, solo en la designación de los analistas o en el nombre de la Institución, que ahora es Oficina Gubernamental y antes era Oficina Presidencial.</w:t>
      </w:r>
    </w:p>
    <w:p w14:paraId="23526E52" w14:textId="77777777" w:rsidR="002F5B07" w:rsidRPr="00A91638" w:rsidRDefault="002F5B07" w:rsidP="002F5B07">
      <w:pPr>
        <w:spacing w:line="276" w:lineRule="auto"/>
        <w:ind w:right="630"/>
        <w:jc w:val="both"/>
        <w:rPr>
          <w:rFonts w:ascii="Gill Sans MT" w:hAnsi="Gill Sans MT"/>
        </w:rPr>
      </w:pPr>
    </w:p>
    <w:p w14:paraId="2C5F0C24" w14:textId="77777777" w:rsidR="002F5B07" w:rsidRPr="00A91638" w:rsidRDefault="002F5B07" w:rsidP="002F5B07">
      <w:pPr>
        <w:rPr>
          <w:rFonts w:ascii="Gill Sans MT" w:hAnsi="Gill Sans MT"/>
        </w:rPr>
      </w:pPr>
    </w:p>
    <w:p w14:paraId="55619E70" w14:textId="77777777" w:rsidR="002F5B07" w:rsidRPr="00A91638" w:rsidRDefault="002F5B07" w:rsidP="002F5B07">
      <w:pPr>
        <w:rPr>
          <w:rFonts w:ascii="Gill Sans MT" w:hAnsi="Gill Sans MT"/>
        </w:rPr>
      </w:pPr>
    </w:p>
    <w:p w14:paraId="012EA825" w14:textId="492DCFE0" w:rsidR="002A0CA2" w:rsidRDefault="00110040" w:rsidP="00110040">
      <w:pPr>
        <w:jc w:val="center"/>
        <w:rPr>
          <w:rFonts w:ascii="Gill Sans MT" w:hAnsi="Gill Sans MT"/>
        </w:rPr>
      </w:pPr>
      <w:r>
        <w:rPr>
          <w:rFonts w:ascii="Gill Sans MT" w:hAnsi="Gill Sans MT"/>
        </w:rPr>
        <w:lastRenderedPageBreak/>
        <w:t>EVIDENCIAS</w:t>
      </w:r>
    </w:p>
    <w:p w14:paraId="4E6D10E4" w14:textId="77777777" w:rsidR="00110040" w:rsidRDefault="00110040" w:rsidP="00110040">
      <w:pPr>
        <w:jc w:val="center"/>
        <w:rPr>
          <w:rFonts w:ascii="Gill Sans MT" w:hAnsi="Gill Sans MT"/>
        </w:rPr>
      </w:pPr>
    </w:p>
    <w:p w14:paraId="7D8C9512" w14:textId="754F1597" w:rsidR="00110040" w:rsidRDefault="00110040" w:rsidP="00110040">
      <w:pPr>
        <w:jc w:val="center"/>
        <w:rPr>
          <w:rFonts w:ascii="Gill Sans MT" w:hAnsi="Gill Sans MT"/>
        </w:rPr>
      </w:pPr>
      <w:r>
        <w:rPr>
          <w:noProof/>
        </w:rPr>
        <w:drawing>
          <wp:inline distT="0" distB="0" distL="0" distR="0" wp14:anchorId="75FC3C36" wp14:editId="4D06F7AC">
            <wp:extent cx="5498275" cy="3436422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03893" cy="3439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EE5C4" w14:textId="77777777" w:rsidR="00110040" w:rsidRDefault="00110040" w:rsidP="00110040">
      <w:pPr>
        <w:jc w:val="center"/>
        <w:rPr>
          <w:rFonts w:ascii="Gill Sans MT" w:hAnsi="Gill Sans MT"/>
        </w:rPr>
      </w:pPr>
    </w:p>
    <w:p w14:paraId="72ED94ED" w14:textId="293BB2E1" w:rsidR="00AF21B8" w:rsidRDefault="00AF21B8" w:rsidP="00110040">
      <w:pPr>
        <w:jc w:val="center"/>
        <w:rPr>
          <w:rFonts w:ascii="Gill Sans MT" w:hAnsi="Gill Sans MT"/>
        </w:rPr>
      </w:pPr>
      <w:r>
        <w:rPr>
          <w:rFonts w:ascii="Gill Sans MT" w:hAnsi="Gill Sans MT"/>
        </w:rPr>
        <w:t>SOLICITUD TRASLADO DE VINCULACION DESDE EL AYUNTAMIENTO DE MOCA HACIA CORAAMOCA.</w:t>
      </w:r>
    </w:p>
    <w:p w14:paraId="0A14EB8F" w14:textId="77777777" w:rsidR="00AF21B8" w:rsidRDefault="00AF21B8" w:rsidP="00110040">
      <w:pPr>
        <w:jc w:val="center"/>
        <w:rPr>
          <w:rFonts w:ascii="Gill Sans MT" w:hAnsi="Gill Sans MT"/>
        </w:rPr>
      </w:pPr>
    </w:p>
    <w:p w14:paraId="40DCC3A4" w14:textId="1A60A1AD" w:rsidR="00110040" w:rsidRDefault="00110040" w:rsidP="00110040">
      <w:pPr>
        <w:jc w:val="center"/>
        <w:rPr>
          <w:rFonts w:ascii="Gill Sans MT" w:hAnsi="Gill Sans MT"/>
        </w:rPr>
      </w:pPr>
      <w:r>
        <w:rPr>
          <w:noProof/>
        </w:rPr>
        <w:drawing>
          <wp:inline distT="0" distB="0" distL="0" distR="0" wp14:anchorId="08272472" wp14:editId="4B80325E">
            <wp:extent cx="4940135" cy="3087584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47026" cy="3091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A0821" w14:textId="01F59334" w:rsidR="00AF21B8" w:rsidRDefault="00AF21B8" w:rsidP="00AF21B8">
      <w:pPr>
        <w:pStyle w:val="Ttulo1"/>
      </w:pPr>
      <w:r>
        <w:lastRenderedPageBreak/>
        <w:t>ENTRENAMIENTO – REFUERZO DEL SISTEMA 311 – 06 de ENERO de 2021</w:t>
      </w:r>
    </w:p>
    <w:p w14:paraId="451CD16F" w14:textId="1C878CD2" w:rsidR="00AF21B8" w:rsidRDefault="00AF21B8" w:rsidP="00AF21B8">
      <w:pPr>
        <w:rPr>
          <w:rFonts w:ascii="Gill Sans MT" w:hAnsi="Gill Sans MT"/>
        </w:rPr>
      </w:pPr>
      <w:r>
        <w:rPr>
          <w:noProof/>
        </w:rPr>
        <w:drawing>
          <wp:inline distT="0" distB="0" distL="0" distR="0" wp14:anchorId="17320A8A" wp14:editId="6111621B">
            <wp:extent cx="6116320" cy="3822700"/>
            <wp:effectExtent l="0" t="0" r="0" b="635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85555" w14:textId="77777777" w:rsidR="00AF21B8" w:rsidRDefault="00AF21B8" w:rsidP="00AF21B8">
      <w:pPr>
        <w:rPr>
          <w:rFonts w:ascii="Gill Sans MT" w:hAnsi="Gill Sans MT"/>
        </w:rPr>
      </w:pPr>
    </w:p>
    <w:p w14:paraId="02562345" w14:textId="77777777" w:rsidR="00AF21B8" w:rsidRPr="00A91638" w:rsidRDefault="00AF21B8" w:rsidP="00AF21B8">
      <w:pPr>
        <w:rPr>
          <w:rFonts w:ascii="Gill Sans MT" w:hAnsi="Gill Sans MT"/>
        </w:rPr>
      </w:pPr>
    </w:p>
    <w:sectPr w:rsidR="00AF21B8" w:rsidRPr="00A91638" w:rsidSect="00EB1C3A">
      <w:headerReference w:type="default" r:id="rId11"/>
      <w:pgSz w:w="12240" w:h="15840"/>
      <w:pgMar w:top="2268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66B054" w14:textId="77777777" w:rsidR="008E7AA2" w:rsidRDefault="008E7AA2" w:rsidP="00710B9C">
      <w:r>
        <w:separator/>
      </w:r>
    </w:p>
  </w:endnote>
  <w:endnote w:type="continuationSeparator" w:id="0">
    <w:p w14:paraId="1060C496" w14:textId="77777777" w:rsidR="008E7AA2" w:rsidRDefault="008E7AA2" w:rsidP="00710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37B62" w14:textId="77777777" w:rsidR="008E7AA2" w:rsidRDefault="008E7AA2" w:rsidP="00710B9C">
      <w:r>
        <w:separator/>
      </w:r>
    </w:p>
  </w:footnote>
  <w:footnote w:type="continuationSeparator" w:id="0">
    <w:p w14:paraId="538A5611" w14:textId="77777777" w:rsidR="008E7AA2" w:rsidRDefault="008E7AA2" w:rsidP="00710B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B2C42" w14:textId="031CCF32" w:rsidR="006A0260" w:rsidRDefault="006A0260"/>
  <w:tbl>
    <w:tblPr>
      <w:tblpPr w:leftFromText="141" w:rightFromText="141" w:vertAnchor="page" w:horzAnchor="margin" w:tblpXSpec="center" w:tblpY="436"/>
      <w:tblW w:w="104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30"/>
      <w:gridCol w:w="6172"/>
      <w:gridCol w:w="2287"/>
    </w:tblGrid>
    <w:tr w:rsidR="00D916E1" w:rsidRPr="00083402" w14:paraId="7E066E77" w14:textId="77777777" w:rsidTr="007E654F">
      <w:trPr>
        <w:trHeight w:val="329"/>
      </w:trPr>
      <w:tc>
        <w:tcPr>
          <w:tcW w:w="2030" w:type="dxa"/>
          <w:vMerge w:val="restart"/>
          <w:vAlign w:val="center"/>
        </w:tcPr>
        <w:p w14:paraId="49DA7ACB" w14:textId="494A065E" w:rsidR="00CE1151" w:rsidRPr="00D916E1" w:rsidRDefault="007E654F" w:rsidP="007E654F">
          <w:pPr>
            <w:tabs>
              <w:tab w:val="left" w:pos="364"/>
            </w:tabs>
            <w:ind w:right="340"/>
            <w:jc w:val="right"/>
            <w:rPr>
              <w:rFonts w:ascii="Gill Sans MT" w:hAnsi="Gill Sans MT"/>
              <w:b/>
            </w:rPr>
          </w:pPr>
          <w:r>
            <w:rPr>
              <w:noProof/>
            </w:rPr>
            <w:drawing>
              <wp:inline distT="0" distB="0" distL="0" distR="0" wp14:anchorId="37E312C0" wp14:editId="1D5317FC">
                <wp:extent cx="800100" cy="7683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embrete Nuevo 2022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6919"/>
                        <a:stretch/>
                      </pic:blipFill>
                      <pic:spPr bwMode="auto">
                        <a:xfrm>
                          <a:off x="0" y="0"/>
                          <a:ext cx="800100" cy="7683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72" w:type="dxa"/>
          <w:vMerge w:val="restart"/>
          <w:vAlign w:val="center"/>
        </w:tcPr>
        <w:p w14:paraId="54FC2E56" w14:textId="121D1CAE" w:rsidR="00CE1151" w:rsidRPr="00DF5F24" w:rsidRDefault="0003037E" w:rsidP="0003037E">
          <w:pPr>
            <w:spacing w:line="276" w:lineRule="auto"/>
            <w:ind w:right="353"/>
            <w:jc w:val="center"/>
            <w:rPr>
              <w:rFonts w:ascii="Gill Sans MT" w:hAnsi="Gill Sans MT"/>
              <w:b/>
            </w:rPr>
          </w:pPr>
          <w:r>
            <w:rPr>
              <w:rFonts w:ascii="Gill Sans MT" w:hAnsi="Gill Sans MT"/>
              <w:b/>
            </w:rPr>
            <w:t>Procedimiento de Uso De La LINEA 311, para Quejas, Sugerencias y Denuncias.</w:t>
          </w:r>
        </w:p>
      </w:tc>
      <w:tc>
        <w:tcPr>
          <w:tcW w:w="2287" w:type="dxa"/>
          <w:vAlign w:val="center"/>
        </w:tcPr>
        <w:p w14:paraId="698A69B7" w14:textId="239EED21" w:rsidR="00CE1151" w:rsidRPr="00DF5F24" w:rsidRDefault="00CE1151" w:rsidP="007E654F">
          <w:pPr>
            <w:spacing w:line="276" w:lineRule="auto"/>
            <w:ind w:right="630"/>
            <w:jc w:val="center"/>
            <w:rPr>
              <w:rFonts w:ascii="Gill Sans MT" w:hAnsi="Gill Sans MT"/>
              <w:b/>
            </w:rPr>
          </w:pPr>
          <w:r w:rsidRPr="00DF5F24">
            <w:rPr>
              <w:rFonts w:ascii="Gill Sans MT" w:hAnsi="Gill Sans MT"/>
              <w:b/>
            </w:rPr>
            <w:t>PR-</w:t>
          </w:r>
          <w:r w:rsidR="0003037E">
            <w:rPr>
              <w:rFonts w:ascii="Gill Sans MT" w:hAnsi="Gill Sans MT"/>
              <w:b/>
            </w:rPr>
            <w:t>L311</w:t>
          </w:r>
        </w:p>
      </w:tc>
    </w:tr>
    <w:tr w:rsidR="00D916E1" w:rsidRPr="00083402" w14:paraId="72634023" w14:textId="77777777" w:rsidTr="007E654F">
      <w:trPr>
        <w:trHeight w:val="286"/>
      </w:trPr>
      <w:tc>
        <w:tcPr>
          <w:tcW w:w="2030" w:type="dxa"/>
          <w:vMerge/>
        </w:tcPr>
        <w:p w14:paraId="57C8B507" w14:textId="77777777" w:rsidR="00CE1151" w:rsidRPr="00083402" w:rsidRDefault="00CE1151" w:rsidP="00CE1151">
          <w:pPr>
            <w:spacing w:line="276" w:lineRule="auto"/>
            <w:ind w:right="630"/>
            <w:rPr>
              <w:rFonts w:ascii="Gill Sans MT" w:hAnsi="Gill Sans MT"/>
              <w:b/>
            </w:rPr>
          </w:pPr>
        </w:p>
      </w:tc>
      <w:tc>
        <w:tcPr>
          <w:tcW w:w="6172" w:type="dxa"/>
          <w:vMerge/>
          <w:vAlign w:val="center"/>
        </w:tcPr>
        <w:p w14:paraId="49D5B9AA" w14:textId="77777777" w:rsidR="00CE1151" w:rsidRPr="00DF5F24" w:rsidRDefault="00CE1151" w:rsidP="007E654F">
          <w:pPr>
            <w:spacing w:line="276" w:lineRule="auto"/>
            <w:ind w:right="630"/>
            <w:jc w:val="center"/>
            <w:rPr>
              <w:rFonts w:ascii="Gill Sans MT" w:hAnsi="Gill Sans MT"/>
              <w:b/>
            </w:rPr>
          </w:pPr>
        </w:p>
      </w:tc>
      <w:tc>
        <w:tcPr>
          <w:tcW w:w="2287" w:type="dxa"/>
          <w:vAlign w:val="center"/>
        </w:tcPr>
        <w:p w14:paraId="27408CB8" w14:textId="01E1F563" w:rsidR="00CE1151" w:rsidRPr="00DF5F24" w:rsidRDefault="00CE1151" w:rsidP="007E654F">
          <w:pPr>
            <w:spacing w:line="276" w:lineRule="auto"/>
            <w:ind w:right="630"/>
            <w:jc w:val="center"/>
            <w:rPr>
              <w:rFonts w:ascii="Gill Sans MT" w:hAnsi="Gill Sans MT"/>
              <w:b/>
            </w:rPr>
          </w:pPr>
          <w:r w:rsidRPr="00DF5F24">
            <w:rPr>
              <w:rFonts w:ascii="Gill Sans MT" w:hAnsi="Gill Sans MT"/>
              <w:b/>
            </w:rPr>
            <w:t>Versión:</w:t>
          </w:r>
          <w:r w:rsidR="0003037E">
            <w:rPr>
              <w:rFonts w:ascii="Gill Sans MT" w:hAnsi="Gill Sans MT"/>
              <w:b/>
            </w:rPr>
            <w:t xml:space="preserve"> 002</w:t>
          </w:r>
        </w:p>
      </w:tc>
    </w:tr>
    <w:tr w:rsidR="00D916E1" w:rsidRPr="00083402" w14:paraId="576126A7" w14:textId="77777777" w:rsidTr="007E654F">
      <w:trPr>
        <w:trHeight w:val="141"/>
      </w:trPr>
      <w:tc>
        <w:tcPr>
          <w:tcW w:w="2030" w:type="dxa"/>
          <w:vMerge/>
        </w:tcPr>
        <w:p w14:paraId="64A081FD" w14:textId="77777777" w:rsidR="00CE1151" w:rsidRPr="00083402" w:rsidRDefault="00CE1151" w:rsidP="00CE1151">
          <w:pPr>
            <w:spacing w:line="276" w:lineRule="auto"/>
            <w:ind w:right="630"/>
            <w:rPr>
              <w:rFonts w:ascii="Gill Sans MT" w:hAnsi="Gill Sans MT"/>
              <w:b/>
            </w:rPr>
          </w:pPr>
        </w:p>
      </w:tc>
      <w:tc>
        <w:tcPr>
          <w:tcW w:w="6172" w:type="dxa"/>
          <w:vAlign w:val="center"/>
        </w:tcPr>
        <w:p w14:paraId="7CA7A9BD" w14:textId="330C9DBD" w:rsidR="00CE1151" w:rsidRPr="00DF5F24" w:rsidRDefault="00CE1151" w:rsidP="007E654F">
          <w:pPr>
            <w:spacing w:line="276" w:lineRule="auto"/>
            <w:ind w:right="630"/>
            <w:jc w:val="center"/>
            <w:rPr>
              <w:rFonts w:ascii="Gill Sans MT" w:hAnsi="Gill Sans MT"/>
              <w:b/>
            </w:rPr>
          </w:pPr>
          <w:r w:rsidRPr="00DF5F24">
            <w:rPr>
              <w:rFonts w:ascii="Gill Sans MT" w:hAnsi="Gill Sans MT"/>
              <w:b/>
            </w:rPr>
            <w:t>Fecha de emisión:</w:t>
          </w:r>
          <w:r w:rsidR="0003037E">
            <w:rPr>
              <w:rFonts w:ascii="Gill Sans MT" w:hAnsi="Gill Sans MT"/>
              <w:b/>
            </w:rPr>
            <w:t xml:space="preserve"> Marzo 2025</w:t>
          </w:r>
        </w:p>
      </w:tc>
      <w:tc>
        <w:tcPr>
          <w:tcW w:w="2287" w:type="dxa"/>
          <w:vAlign w:val="center"/>
        </w:tcPr>
        <w:p w14:paraId="4727A7E7" w14:textId="01090B84" w:rsidR="00CE1151" w:rsidRPr="00DF5F24" w:rsidRDefault="00CE1151" w:rsidP="007E654F">
          <w:pPr>
            <w:spacing w:line="276" w:lineRule="auto"/>
            <w:ind w:right="630"/>
            <w:jc w:val="center"/>
            <w:rPr>
              <w:rFonts w:ascii="Gill Sans MT" w:hAnsi="Gill Sans MT"/>
              <w:b/>
            </w:rPr>
          </w:pPr>
          <w:r w:rsidRPr="00DF5F24">
            <w:rPr>
              <w:rFonts w:ascii="Gill Sans MT" w:hAnsi="Gill Sans MT"/>
              <w:b/>
            </w:rPr>
            <w:t xml:space="preserve">Página </w:t>
          </w:r>
          <w:r w:rsidRPr="00DF5F24">
            <w:rPr>
              <w:rFonts w:ascii="Gill Sans MT" w:hAnsi="Gill Sans MT"/>
              <w:b/>
              <w:lang w:val="es-ES"/>
            </w:rPr>
            <w:t>[</w:t>
          </w:r>
          <w:r w:rsidRPr="00DF5F24">
            <w:rPr>
              <w:rFonts w:ascii="Gill Sans MT" w:hAnsi="Gill Sans MT"/>
              <w:b/>
            </w:rPr>
            <w:fldChar w:fldCharType="begin"/>
          </w:r>
          <w:r w:rsidRPr="00DF5F24">
            <w:rPr>
              <w:rFonts w:ascii="Gill Sans MT" w:hAnsi="Gill Sans MT"/>
              <w:b/>
            </w:rPr>
            <w:instrText>PAGE   \* MERGEFORMAT</w:instrText>
          </w:r>
          <w:r w:rsidRPr="00DF5F24">
            <w:rPr>
              <w:rFonts w:ascii="Gill Sans MT" w:hAnsi="Gill Sans MT"/>
              <w:b/>
            </w:rPr>
            <w:fldChar w:fldCharType="separate"/>
          </w:r>
          <w:r w:rsidR="00F43DB4" w:rsidRPr="00F43DB4">
            <w:rPr>
              <w:rFonts w:ascii="Gill Sans MT" w:hAnsi="Gill Sans MT"/>
              <w:b/>
              <w:noProof/>
              <w:lang w:val="es-ES"/>
            </w:rPr>
            <w:t>2</w:t>
          </w:r>
          <w:r w:rsidRPr="00DF5F24">
            <w:rPr>
              <w:rFonts w:ascii="Gill Sans MT" w:hAnsi="Gill Sans MT"/>
              <w:b/>
            </w:rPr>
            <w:fldChar w:fldCharType="end"/>
          </w:r>
          <w:r w:rsidR="00D56E81">
            <w:rPr>
              <w:rFonts w:ascii="Gill Sans MT" w:hAnsi="Gill Sans MT"/>
              <w:b/>
            </w:rPr>
            <w:t>-2</w:t>
          </w:r>
          <w:r w:rsidRPr="00DF5F24">
            <w:rPr>
              <w:rFonts w:ascii="Gill Sans MT" w:hAnsi="Gill Sans MT"/>
              <w:b/>
              <w:lang w:val="es-ES"/>
            </w:rPr>
            <w:t>]</w:t>
          </w:r>
        </w:p>
      </w:tc>
    </w:tr>
  </w:tbl>
  <w:p w14:paraId="4534D3E2" w14:textId="02940FFE" w:rsidR="00CE1151" w:rsidRDefault="00CE115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8038E"/>
    <w:multiLevelType w:val="hybridMultilevel"/>
    <w:tmpl w:val="E8D496B8"/>
    <w:lvl w:ilvl="0" w:tplc="5B24C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800" w:hanging="360"/>
      </w:pPr>
    </w:lvl>
    <w:lvl w:ilvl="2" w:tplc="1C0A001B" w:tentative="1">
      <w:start w:val="1"/>
      <w:numFmt w:val="lowerRoman"/>
      <w:lvlText w:val="%3."/>
      <w:lvlJc w:val="right"/>
      <w:pPr>
        <w:ind w:left="2520" w:hanging="180"/>
      </w:pPr>
    </w:lvl>
    <w:lvl w:ilvl="3" w:tplc="1C0A000F" w:tentative="1">
      <w:start w:val="1"/>
      <w:numFmt w:val="decimal"/>
      <w:lvlText w:val="%4."/>
      <w:lvlJc w:val="left"/>
      <w:pPr>
        <w:ind w:left="3240" w:hanging="360"/>
      </w:pPr>
    </w:lvl>
    <w:lvl w:ilvl="4" w:tplc="1C0A0019" w:tentative="1">
      <w:start w:val="1"/>
      <w:numFmt w:val="lowerLetter"/>
      <w:lvlText w:val="%5."/>
      <w:lvlJc w:val="left"/>
      <w:pPr>
        <w:ind w:left="3960" w:hanging="360"/>
      </w:pPr>
    </w:lvl>
    <w:lvl w:ilvl="5" w:tplc="1C0A001B" w:tentative="1">
      <w:start w:val="1"/>
      <w:numFmt w:val="lowerRoman"/>
      <w:lvlText w:val="%6."/>
      <w:lvlJc w:val="right"/>
      <w:pPr>
        <w:ind w:left="4680" w:hanging="180"/>
      </w:pPr>
    </w:lvl>
    <w:lvl w:ilvl="6" w:tplc="1C0A000F" w:tentative="1">
      <w:start w:val="1"/>
      <w:numFmt w:val="decimal"/>
      <w:lvlText w:val="%7."/>
      <w:lvlJc w:val="left"/>
      <w:pPr>
        <w:ind w:left="5400" w:hanging="360"/>
      </w:pPr>
    </w:lvl>
    <w:lvl w:ilvl="7" w:tplc="1C0A0019" w:tentative="1">
      <w:start w:val="1"/>
      <w:numFmt w:val="lowerLetter"/>
      <w:lvlText w:val="%8."/>
      <w:lvlJc w:val="left"/>
      <w:pPr>
        <w:ind w:left="6120" w:hanging="360"/>
      </w:pPr>
    </w:lvl>
    <w:lvl w:ilvl="8" w:tplc="1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3D7CB8"/>
    <w:multiLevelType w:val="hybridMultilevel"/>
    <w:tmpl w:val="F5D22E9A"/>
    <w:lvl w:ilvl="0" w:tplc="3A4A868A">
      <w:start w:val="8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820E77"/>
    <w:multiLevelType w:val="hybridMultilevel"/>
    <w:tmpl w:val="E8D496B8"/>
    <w:lvl w:ilvl="0" w:tplc="5B24C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800" w:hanging="360"/>
      </w:pPr>
    </w:lvl>
    <w:lvl w:ilvl="2" w:tplc="1C0A001B" w:tentative="1">
      <w:start w:val="1"/>
      <w:numFmt w:val="lowerRoman"/>
      <w:lvlText w:val="%3."/>
      <w:lvlJc w:val="right"/>
      <w:pPr>
        <w:ind w:left="2520" w:hanging="180"/>
      </w:pPr>
    </w:lvl>
    <w:lvl w:ilvl="3" w:tplc="1C0A000F" w:tentative="1">
      <w:start w:val="1"/>
      <w:numFmt w:val="decimal"/>
      <w:lvlText w:val="%4."/>
      <w:lvlJc w:val="left"/>
      <w:pPr>
        <w:ind w:left="3240" w:hanging="360"/>
      </w:pPr>
    </w:lvl>
    <w:lvl w:ilvl="4" w:tplc="1C0A0019" w:tentative="1">
      <w:start w:val="1"/>
      <w:numFmt w:val="lowerLetter"/>
      <w:lvlText w:val="%5."/>
      <w:lvlJc w:val="left"/>
      <w:pPr>
        <w:ind w:left="3960" w:hanging="360"/>
      </w:pPr>
    </w:lvl>
    <w:lvl w:ilvl="5" w:tplc="1C0A001B" w:tentative="1">
      <w:start w:val="1"/>
      <w:numFmt w:val="lowerRoman"/>
      <w:lvlText w:val="%6."/>
      <w:lvlJc w:val="right"/>
      <w:pPr>
        <w:ind w:left="4680" w:hanging="180"/>
      </w:pPr>
    </w:lvl>
    <w:lvl w:ilvl="6" w:tplc="1C0A000F" w:tentative="1">
      <w:start w:val="1"/>
      <w:numFmt w:val="decimal"/>
      <w:lvlText w:val="%7."/>
      <w:lvlJc w:val="left"/>
      <w:pPr>
        <w:ind w:left="5400" w:hanging="360"/>
      </w:pPr>
    </w:lvl>
    <w:lvl w:ilvl="7" w:tplc="1C0A0019" w:tentative="1">
      <w:start w:val="1"/>
      <w:numFmt w:val="lowerLetter"/>
      <w:lvlText w:val="%8."/>
      <w:lvlJc w:val="left"/>
      <w:pPr>
        <w:ind w:left="6120" w:hanging="360"/>
      </w:pPr>
    </w:lvl>
    <w:lvl w:ilvl="8" w:tplc="1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3327FF"/>
    <w:multiLevelType w:val="hybridMultilevel"/>
    <w:tmpl w:val="9962D830"/>
    <w:lvl w:ilvl="0" w:tplc="3B96353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807AB3"/>
    <w:multiLevelType w:val="hybridMultilevel"/>
    <w:tmpl w:val="017EBB8C"/>
    <w:lvl w:ilvl="0" w:tplc="1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198739D"/>
    <w:multiLevelType w:val="hybridMultilevel"/>
    <w:tmpl w:val="253CE8D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C87B19"/>
    <w:multiLevelType w:val="hybridMultilevel"/>
    <w:tmpl w:val="E8D496B8"/>
    <w:lvl w:ilvl="0" w:tplc="5B24C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800" w:hanging="360"/>
      </w:pPr>
    </w:lvl>
    <w:lvl w:ilvl="2" w:tplc="1C0A001B" w:tentative="1">
      <w:start w:val="1"/>
      <w:numFmt w:val="lowerRoman"/>
      <w:lvlText w:val="%3."/>
      <w:lvlJc w:val="right"/>
      <w:pPr>
        <w:ind w:left="2520" w:hanging="180"/>
      </w:pPr>
    </w:lvl>
    <w:lvl w:ilvl="3" w:tplc="1C0A000F" w:tentative="1">
      <w:start w:val="1"/>
      <w:numFmt w:val="decimal"/>
      <w:lvlText w:val="%4."/>
      <w:lvlJc w:val="left"/>
      <w:pPr>
        <w:ind w:left="3240" w:hanging="360"/>
      </w:pPr>
    </w:lvl>
    <w:lvl w:ilvl="4" w:tplc="1C0A0019" w:tentative="1">
      <w:start w:val="1"/>
      <w:numFmt w:val="lowerLetter"/>
      <w:lvlText w:val="%5."/>
      <w:lvlJc w:val="left"/>
      <w:pPr>
        <w:ind w:left="3960" w:hanging="360"/>
      </w:pPr>
    </w:lvl>
    <w:lvl w:ilvl="5" w:tplc="1C0A001B" w:tentative="1">
      <w:start w:val="1"/>
      <w:numFmt w:val="lowerRoman"/>
      <w:lvlText w:val="%6."/>
      <w:lvlJc w:val="right"/>
      <w:pPr>
        <w:ind w:left="4680" w:hanging="180"/>
      </w:pPr>
    </w:lvl>
    <w:lvl w:ilvl="6" w:tplc="1C0A000F" w:tentative="1">
      <w:start w:val="1"/>
      <w:numFmt w:val="decimal"/>
      <w:lvlText w:val="%7."/>
      <w:lvlJc w:val="left"/>
      <w:pPr>
        <w:ind w:left="5400" w:hanging="360"/>
      </w:pPr>
    </w:lvl>
    <w:lvl w:ilvl="7" w:tplc="1C0A0019" w:tentative="1">
      <w:start w:val="1"/>
      <w:numFmt w:val="lowerLetter"/>
      <w:lvlText w:val="%8."/>
      <w:lvlJc w:val="left"/>
      <w:pPr>
        <w:ind w:left="6120" w:hanging="360"/>
      </w:pPr>
    </w:lvl>
    <w:lvl w:ilvl="8" w:tplc="1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7EA486A"/>
    <w:multiLevelType w:val="multilevel"/>
    <w:tmpl w:val="E746F4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>
    <w:nsid w:val="48286B74"/>
    <w:multiLevelType w:val="hybridMultilevel"/>
    <w:tmpl w:val="36142718"/>
    <w:lvl w:ilvl="0" w:tplc="1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7B57C43"/>
    <w:multiLevelType w:val="hybridMultilevel"/>
    <w:tmpl w:val="E8D496B8"/>
    <w:lvl w:ilvl="0" w:tplc="5B24C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800" w:hanging="360"/>
      </w:pPr>
    </w:lvl>
    <w:lvl w:ilvl="2" w:tplc="1C0A001B" w:tentative="1">
      <w:start w:val="1"/>
      <w:numFmt w:val="lowerRoman"/>
      <w:lvlText w:val="%3."/>
      <w:lvlJc w:val="right"/>
      <w:pPr>
        <w:ind w:left="2520" w:hanging="180"/>
      </w:pPr>
    </w:lvl>
    <w:lvl w:ilvl="3" w:tplc="1C0A000F" w:tentative="1">
      <w:start w:val="1"/>
      <w:numFmt w:val="decimal"/>
      <w:lvlText w:val="%4."/>
      <w:lvlJc w:val="left"/>
      <w:pPr>
        <w:ind w:left="3240" w:hanging="360"/>
      </w:pPr>
    </w:lvl>
    <w:lvl w:ilvl="4" w:tplc="1C0A0019" w:tentative="1">
      <w:start w:val="1"/>
      <w:numFmt w:val="lowerLetter"/>
      <w:lvlText w:val="%5."/>
      <w:lvlJc w:val="left"/>
      <w:pPr>
        <w:ind w:left="3960" w:hanging="360"/>
      </w:pPr>
    </w:lvl>
    <w:lvl w:ilvl="5" w:tplc="1C0A001B" w:tentative="1">
      <w:start w:val="1"/>
      <w:numFmt w:val="lowerRoman"/>
      <w:lvlText w:val="%6."/>
      <w:lvlJc w:val="right"/>
      <w:pPr>
        <w:ind w:left="4680" w:hanging="180"/>
      </w:pPr>
    </w:lvl>
    <w:lvl w:ilvl="6" w:tplc="1C0A000F" w:tentative="1">
      <w:start w:val="1"/>
      <w:numFmt w:val="decimal"/>
      <w:lvlText w:val="%7."/>
      <w:lvlJc w:val="left"/>
      <w:pPr>
        <w:ind w:left="5400" w:hanging="360"/>
      </w:pPr>
    </w:lvl>
    <w:lvl w:ilvl="7" w:tplc="1C0A0019" w:tentative="1">
      <w:start w:val="1"/>
      <w:numFmt w:val="lowerLetter"/>
      <w:lvlText w:val="%8."/>
      <w:lvlJc w:val="left"/>
      <w:pPr>
        <w:ind w:left="6120" w:hanging="360"/>
      </w:pPr>
    </w:lvl>
    <w:lvl w:ilvl="8" w:tplc="1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D252A6F"/>
    <w:multiLevelType w:val="hybridMultilevel"/>
    <w:tmpl w:val="E8D496B8"/>
    <w:lvl w:ilvl="0" w:tplc="5B24C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800" w:hanging="360"/>
      </w:pPr>
    </w:lvl>
    <w:lvl w:ilvl="2" w:tplc="1C0A001B" w:tentative="1">
      <w:start w:val="1"/>
      <w:numFmt w:val="lowerRoman"/>
      <w:lvlText w:val="%3."/>
      <w:lvlJc w:val="right"/>
      <w:pPr>
        <w:ind w:left="2520" w:hanging="180"/>
      </w:pPr>
    </w:lvl>
    <w:lvl w:ilvl="3" w:tplc="1C0A000F" w:tentative="1">
      <w:start w:val="1"/>
      <w:numFmt w:val="decimal"/>
      <w:lvlText w:val="%4."/>
      <w:lvlJc w:val="left"/>
      <w:pPr>
        <w:ind w:left="3240" w:hanging="360"/>
      </w:pPr>
    </w:lvl>
    <w:lvl w:ilvl="4" w:tplc="1C0A0019" w:tentative="1">
      <w:start w:val="1"/>
      <w:numFmt w:val="lowerLetter"/>
      <w:lvlText w:val="%5."/>
      <w:lvlJc w:val="left"/>
      <w:pPr>
        <w:ind w:left="3960" w:hanging="360"/>
      </w:pPr>
    </w:lvl>
    <w:lvl w:ilvl="5" w:tplc="1C0A001B" w:tentative="1">
      <w:start w:val="1"/>
      <w:numFmt w:val="lowerRoman"/>
      <w:lvlText w:val="%6."/>
      <w:lvlJc w:val="right"/>
      <w:pPr>
        <w:ind w:left="4680" w:hanging="180"/>
      </w:pPr>
    </w:lvl>
    <w:lvl w:ilvl="6" w:tplc="1C0A000F" w:tentative="1">
      <w:start w:val="1"/>
      <w:numFmt w:val="decimal"/>
      <w:lvlText w:val="%7."/>
      <w:lvlJc w:val="left"/>
      <w:pPr>
        <w:ind w:left="5400" w:hanging="360"/>
      </w:pPr>
    </w:lvl>
    <w:lvl w:ilvl="7" w:tplc="1C0A0019" w:tentative="1">
      <w:start w:val="1"/>
      <w:numFmt w:val="lowerLetter"/>
      <w:lvlText w:val="%8."/>
      <w:lvlJc w:val="left"/>
      <w:pPr>
        <w:ind w:left="6120" w:hanging="360"/>
      </w:pPr>
    </w:lvl>
    <w:lvl w:ilvl="8" w:tplc="1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EB74E7B"/>
    <w:multiLevelType w:val="hybridMultilevel"/>
    <w:tmpl w:val="E8D496B8"/>
    <w:lvl w:ilvl="0" w:tplc="5B24C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800" w:hanging="360"/>
      </w:pPr>
    </w:lvl>
    <w:lvl w:ilvl="2" w:tplc="1C0A001B" w:tentative="1">
      <w:start w:val="1"/>
      <w:numFmt w:val="lowerRoman"/>
      <w:lvlText w:val="%3."/>
      <w:lvlJc w:val="right"/>
      <w:pPr>
        <w:ind w:left="2520" w:hanging="180"/>
      </w:pPr>
    </w:lvl>
    <w:lvl w:ilvl="3" w:tplc="1C0A000F" w:tentative="1">
      <w:start w:val="1"/>
      <w:numFmt w:val="decimal"/>
      <w:lvlText w:val="%4."/>
      <w:lvlJc w:val="left"/>
      <w:pPr>
        <w:ind w:left="3240" w:hanging="360"/>
      </w:pPr>
    </w:lvl>
    <w:lvl w:ilvl="4" w:tplc="1C0A0019" w:tentative="1">
      <w:start w:val="1"/>
      <w:numFmt w:val="lowerLetter"/>
      <w:lvlText w:val="%5."/>
      <w:lvlJc w:val="left"/>
      <w:pPr>
        <w:ind w:left="3960" w:hanging="360"/>
      </w:pPr>
    </w:lvl>
    <w:lvl w:ilvl="5" w:tplc="1C0A001B" w:tentative="1">
      <w:start w:val="1"/>
      <w:numFmt w:val="lowerRoman"/>
      <w:lvlText w:val="%6."/>
      <w:lvlJc w:val="right"/>
      <w:pPr>
        <w:ind w:left="4680" w:hanging="180"/>
      </w:pPr>
    </w:lvl>
    <w:lvl w:ilvl="6" w:tplc="1C0A000F" w:tentative="1">
      <w:start w:val="1"/>
      <w:numFmt w:val="decimal"/>
      <w:lvlText w:val="%7."/>
      <w:lvlJc w:val="left"/>
      <w:pPr>
        <w:ind w:left="5400" w:hanging="360"/>
      </w:pPr>
    </w:lvl>
    <w:lvl w:ilvl="7" w:tplc="1C0A0019" w:tentative="1">
      <w:start w:val="1"/>
      <w:numFmt w:val="lowerLetter"/>
      <w:lvlText w:val="%8."/>
      <w:lvlJc w:val="left"/>
      <w:pPr>
        <w:ind w:left="6120" w:hanging="360"/>
      </w:pPr>
    </w:lvl>
    <w:lvl w:ilvl="8" w:tplc="1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660349D"/>
    <w:multiLevelType w:val="hybridMultilevel"/>
    <w:tmpl w:val="589E2C20"/>
    <w:lvl w:ilvl="0" w:tplc="1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DD11CC1"/>
    <w:multiLevelType w:val="hybridMultilevel"/>
    <w:tmpl w:val="E8D496B8"/>
    <w:lvl w:ilvl="0" w:tplc="5B24C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800" w:hanging="360"/>
      </w:pPr>
    </w:lvl>
    <w:lvl w:ilvl="2" w:tplc="1C0A001B" w:tentative="1">
      <w:start w:val="1"/>
      <w:numFmt w:val="lowerRoman"/>
      <w:lvlText w:val="%3."/>
      <w:lvlJc w:val="right"/>
      <w:pPr>
        <w:ind w:left="2520" w:hanging="180"/>
      </w:pPr>
    </w:lvl>
    <w:lvl w:ilvl="3" w:tplc="1C0A000F" w:tentative="1">
      <w:start w:val="1"/>
      <w:numFmt w:val="decimal"/>
      <w:lvlText w:val="%4."/>
      <w:lvlJc w:val="left"/>
      <w:pPr>
        <w:ind w:left="3240" w:hanging="360"/>
      </w:pPr>
    </w:lvl>
    <w:lvl w:ilvl="4" w:tplc="1C0A0019" w:tentative="1">
      <w:start w:val="1"/>
      <w:numFmt w:val="lowerLetter"/>
      <w:lvlText w:val="%5."/>
      <w:lvlJc w:val="left"/>
      <w:pPr>
        <w:ind w:left="3960" w:hanging="360"/>
      </w:pPr>
    </w:lvl>
    <w:lvl w:ilvl="5" w:tplc="1C0A001B" w:tentative="1">
      <w:start w:val="1"/>
      <w:numFmt w:val="lowerRoman"/>
      <w:lvlText w:val="%6."/>
      <w:lvlJc w:val="right"/>
      <w:pPr>
        <w:ind w:left="4680" w:hanging="180"/>
      </w:pPr>
    </w:lvl>
    <w:lvl w:ilvl="6" w:tplc="1C0A000F" w:tentative="1">
      <w:start w:val="1"/>
      <w:numFmt w:val="decimal"/>
      <w:lvlText w:val="%7."/>
      <w:lvlJc w:val="left"/>
      <w:pPr>
        <w:ind w:left="5400" w:hanging="360"/>
      </w:pPr>
    </w:lvl>
    <w:lvl w:ilvl="7" w:tplc="1C0A0019" w:tentative="1">
      <w:start w:val="1"/>
      <w:numFmt w:val="lowerLetter"/>
      <w:lvlText w:val="%8."/>
      <w:lvlJc w:val="left"/>
      <w:pPr>
        <w:ind w:left="6120" w:hanging="360"/>
      </w:pPr>
    </w:lvl>
    <w:lvl w:ilvl="8" w:tplc="1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"/>
  </w:num>
  <w:num w:numId="3">
    <w:abstractNumId w:val="12"/>
  </w:num>
  <w:num w:numId="4">
    <w:abstractNumId w:val="3"/>
  </w:num>
  <w:num w:numId="5">
    <w:abstractNumId w:val="5"/>
  </w:num>
  <w:num w:numId="6">
    <w:abstractNumId w:val="4"/>
  </w:num>
  <w:num w:numId="7">
    <w:abstractNumId w:val="13"/>
  </w:num>
  <w:num w:numId="8">
    <w:abstractNumId w:val="6"/>
  </w:num>
  <w:num w:numId="9">
    <w:abstractNumId w:val="11"/>
  </w:num>
  <w:num w:numId="10">
    <w:abstractNumId w:val="9"/>
  </w:num>
  <w:num w:numId="11">
    <w:abstractNumId w:val="0"/>
  </w:num>
  <w:num w:numId="12">
    <w:abstractNumId w:val="10"/>
  </w:num>
  <w:num w:numId="13">
    <w:abstractNumId w:val="2"/>
  </w:num>
  <w:num w:numId="14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ctiveWritingStyle w:appName="MSWord" w:lang="pt-BR" w:vendorID="64" w:dllVersion="131078" w:nlCheck="1" w:checkStyle="0"/>
  <w:activeWritingStyle w:appName="MSWord" w:lang="es-DO" w:vendorID="64" w:dllVersion="131078" w:nlCheck="1" w:checkStyle="0"/>
  <w:activeWritingStyle w:appName="MSWord" w:lang="es-ES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1D2"/>
    <w:rsid w:val="00010DF8"/>
    <w:rsid w:val="000138B5"/>
    <w:rsid w:val="00021B3A"/>
    <w:rsid w:val="0003037E"/>
    <w:rsid w:val="00036066"/>
    <w:rsid w:val="0004454F"/>
    <w:rsid w:val="00051B37"/>
    <w:rsid w:val="00055D18"/>
    <w:rsid w:val="00056652"/>
    <w:rsid w:val="0006292D"/>
    <w:rsid w:val="0008289A"/>
    <w:rsid w:val="00083402"/>
    <w:rsid w:val="00086614"/>
    <w:rsid w:val="00087F3D"/>
    <w:rsid w:val="000940C3"/>
    <w:rsid w:val="00096FA9"/>
    <w:rsid w:val="000A2DBF"/>
    <w:rsid w:val="000A7528"/>
    <w:rsid w:val="000B0A8E"/>
    <w:rsid w:val="000C2C4C"/>
    <w:rsid w:val="000C6921"/>
    <w:rsid w:val="000D10A8"/>
    <w:rsid w:val="000E2176"/>
    <w:rsid w:val="000E277E"/>
    <w:rsid w:val="000E64ED"/>
    <w:rsid w:val="0010198E"/>
    <w:rsid w:val="001029F7"/>
    <w:rsid w:val="00110040"/>
    <w:rsid w:val="0011083B"/>
    <w:rsid w:val="00123424"/>
    <w:rsid w:val="00127E63"/>
    <w:rsid w:val="0013059F"/>
    <w:rsid w:val="00137ADF"/>
    <w:rsid w:val="00144DC6"/>
    <w:rsid w:val="001464C9"/>
    <w:rsid w:val="001464FB"/>
    <w:rsid w:val="00153B7E"/>
    <w:rsid w:val="00157E95"/>
    <w:rsid w:val="00161F9C"/>
    <w:rsid w:val="00171D84"/>
    <w:rsid w:val="00196B41"/>
    <w:rsid w:val="001971EB"/>
    <w:rsid w:val="001A6439"/>
    <w:rsid w:val="001B3CCF"/>
    <w:rsid w:val="001B3DCE"/>
    <w:rsid w:val="001B4820"/>
    <w:rsid w:val="001C5AA1"/>
    <w:rsid w:val="001D2EEE"/>
    <w:rsid w:val="001D4011"/>
    <w:rsid w:val="001D7EF8"/>
    <w:rsid w:val="001E5199"/>
    <w:rsid w:val="001E5CB0"/>
    <w:rsid w:val="001F0F20"/>
    <w:rsid w:val="001F2930"/>
    <w:rsid w:val="00205E9E"/>
    <w:rsid w:val="002103FD"/>
    <w:rsid w:val="00210DDC"/>
    <w:rsid w:val="0021508D"/>
    <w:rsid w:val="00221466"/>
    <w:rsid w:val="00221AF0"/>
    <w:rsid w:val="00226F96"/>
    <w:rsid w:val="00232FD7"/>
    <w:rsid w:val="00246810"/>
    <w:rsid w:val="00251934"/>
    <w:rsid w:val="00252AB8"/>
    <w:rsid w:val="00261E06"/>
    <w:rsid w:val="002643A2"/>
    <w:rsid w:val="00270EEF"/>
    <w:rsid w:val="0027790C"/>
    <w:rsid w:val="00283F18"/>
    <w:rsid w:val="00293FDC"/>
    <w:rsid w:val="002A0CA2"/>
    <w:rsid w:val="002A279A"/>
    <w:rsid w:val="002A4FF0"/>
    <w:rsid w:val="002A7944"/>
    <w:rsid w:val="002B4803"/>
    <w:rsid w:val="002B772F"/>
    <w:rsid w:val="002B7CAC"/>
    <w:rsid w:val="002C052D"/>
    <w:rsid w:val="002C1FCB"/>
    <w:rsid w:val="002F4497"/>
    <w:rsid w:val="002F5B07"/>
    <w:rsid w:val="00302968"/>
    <w:rsid w:val="003029A5"/>
    <w:rsid w:val="00312077"/>
    <w:rsid w:val="00314CC4"/>
    <w:rsid w:val="003232EB"/>
    <w:rsid w:val="00323BF9"/>
    <w:rsid w:val="00326368"/>
    <w:rsid w:val="00330158"/>
    <w:rsid w:val="003303A7"/>
    <w:rsid w:val="00331C08"/>
    <w:rsid w:val="003418EF"/>
    <w:rsid w:val="00341B67"/>
    <w:rsid w:val="00343CE1"/>
    <w:rsid w:val="00343EAA"/>
    <w:rsid w:val="003448A4"/>
    <w:rsid w:val="00346219"/>
    <w:rsid w:val="00353AD1"/>
    <w:rsid w:val="00353F2E"/>
    <w:rsid w:val="003556D4"/>
    <w:rsid w:val="00360F5E"/>
    <w:rsid w:val="00367D11"/>
    <w:rsid w:val="00376823"/>
    <w:rsid w:val="00376D7D"/>
    <w:rsid w:val="00384140"/>
    <w:rsid w:val="003A0B91"/>
    <w:rsid w:val="003A1F51"/>
    <w:rsid w:val="003A22D7"/>
    <w:rsid w:val="003C36DC"/>
    <w:rsid w:val="003C42F0"/>
    <w:rsid w:val="003D0095"/>
    <w:rsid w:val="003D378F"/>
    <w:rsid w:val="003D5ED8"/>
    <w:rsid w:val="003E2171"/>
    <w:rsid w:val="003E7910"/>
    <w:rsid w:val="003F309E"/>
    <w:rsid w:val="003F452A"/>
    <w:rsid w:val="004171D2"/>
    <w:rsid w:val="00420E98"/>
    <w:rsid w:val="0042559B"/>
    <w:rsid w:val="0043586D"/>
    <w:rsid w:val="00452A80"/>
    <w:rsid w:val="00453554"/>
    <w:rsid w:val="0046011C"/>
    <w:rsid w:val="00490467"/>
    <w:rsid w:val="0049060C"/>
    <w:rsid w:val="004A0E25"/>
    <w:rsid w:val="004A1B59"/>
    <w:rsid w:val="004B10D8"/>
    <w:rsid w:val="004B3F62"/>
    <w:rsid w:val="004B4363"/>
    <w:rsid w:val="004B7921"/>
    <w:rsid w:val="004C076C"/>
    <w:rsid w:val="004D44DA"/>
    <w:rsid w:val="004E2106"/>
    <w:rsid w:val="004E4FE1"/>
    <w:rsid w:val="004F75CC"/>
    <w:rsid w:val="00512261"/>
    <w:rsid w:val="00513836"/>
    <w:rsid w:val="00525349"/>
    <w:rsid w:val="00526122"/>
    <w:rsid w:val="0052773B"/>
    <w:rsid w:val="00533DEB"/>
    <w:rsid w:val="005343E7"/>
    <w:rsid w:val="00541636"/>
    <w:rsid w:val="00553D5D"/>
    <w:rsid w:val="00555BA8"/>
    <w:rsid w:val="00563AB0"/>
    <w:rsid w:val="00573528"/>
    <w:rsid w:val="00577C86"/>
    <w:rsid w:val="0058777C"/>
    <w:rsid w:val="00590745"/>
    <w:rsid w:val="005969A6"/>
    <w:rsid w:val="005A5B6B"/>
    <w:rsid w:val="005A5B99"/>
    <w:rsid w:val="005A5C7D"/>
    <w:rsid w:val="005B23B8"/>
    <w:rsid w:val="005C006B"/>
    <w:rsid w:val="005C1DFD"/>
    <w:rsid w:val="005C281A"/>
    <w:rsid w:val="005C4A40"/>
    <w:rsid w:val="005C5FD7"/>
    <w:rsid w:val="005C65E1"/>
    <w:rsid w:val="005C663D"/>
    <w:rsid w:val="005E4A73"/>
    <w:rsid w:val="005F7B57"/>
    <w:rsid w:val="006045DD"/>
    <w:rsid w:val="00606697"/>
    <w:rsid w:val="00614A85"/>
    <w:rsid w:val="00616D86"/>
    <w:rsid w:val="006241E7"/>
    <w:rsid w:val="00634F34"/>
    <w:rsid w:val="00635892"/>
    <w:rsid w:val="006362C1"/>
    <w:rsid w:val="0064450C"/>
    <w:rsid w:val="00644BB3"/>
    <w:rsid w:val="00681C0C"/>
    <w:rsid w:val="006A0260"/>
    <w:rsid w:val="006A352E"/>
    <w:rsid w:val="006A5885"/>
    <w:rsid w:val="006A69DA"/>
    <w:rsid w:val="006B2933"/>
    <w:rsid w:val="006B3746"/>
    <w:rsid w:val="006B5FD3"/>
    <w:rsid w:val="006B7133"/>
    <w:rsid w:val="006D010C"/>
    <w:rsid w:val="006D2DBE"/>
    <w:rsid w:val="006E18DB"/>
    <w:rsid w:val="006E430A"/>
    <w:rsid w:val="006E6150"/>
    <w:rsid w:val="006F158F"/>
    <w:rsid w:val="006F16C3"/>
    <w:rsid w:val="00701BF6"/>
    <w:rsid w:val="007034F4"/>
    <w:rsid w:val="00707B7E"/>
    <w:rsid w:val="00710B9C"/>
    <w:rsid w:val="00710BFB"/>
    <w:rsid w:val="00710F9F"/>
    <w:rsid w:val="00740624"/>
    <w:rsid w:val="00741C03"/>
    <w:rsid w:val="007429E1"/>
    <w:rsid w:val="0074696E"/>
    <w:rsid w:val="00751CBD"/>
    <w:rsid w:val="00752DDF"/>
    <w:rsid w:val="007531DE"/>
    <w:rsid w:val="00754DDE"/>
    <w:rsid w:val="00765E0C"/>
    <w:rsid w:val="0076698A"/>
    <w:rsid w:val="0076764A"/>
    <w:rsid w:val="007715D5"/>
    <w:rsid w:val="00771CDE"/>
    <w:rsid w:val="007768A8"/>
    <w:rsid w:val="00780BB8"/>
    <w:rsid w:val="00784BE8"/>
    <w:rsid w:val="00786997"/>
    <w:rsid w:val="007906CB"/>
    <w:rsid w:val="00796996"/>
    <w:rsid w:val="007A36E5"/>
    <w:rsid w:val="007A44D7"/>
    <w:rsid w:val="007B0B75"/>
    <w:rsid w:val="007C2822"/>
    <w:rsid w:val="007C42D2"/>
    <w:rsid w:val="007E236E"/>
    <w:rsid w:val="007E3DE6"/>
    <w:rsid w:val="007E654F"/>
    <w:rsid w:val="00801568"/>
    <w:rsid w:val="008034B1"/>
    <w:rsid w:val="00803673"/>
    <w:rsid w:val="0081293B"/>
    <w:rsid w:val="00816E59"/>
    <w:rsid w:val="00817CD8"/>
    <w:rsid w:val="008214A4"/>
    <w:rsid w:val="00822BE1"/>
    <w:rsid w:val="00827B9C"/>
    <w:rsid w:val="008309B7"/>
    <w:rsid w:val="00835A57"/>
    <w:rsid w:val="008402FF"/>
    <w:rsid w:val="008415D9"/>
    <w:rsid w:val="0084233F"/>
    <w:rsid w:val="00843198"/>
    <w:rsid w:val="0085046B"/>
    <w:rsid w:val="00862E39"/>
    <w:rsid w:val="00863BEB"/>
    <w:rsid w:val="0086415A"/>
    <w:rsid w:val="008650AE"/>
    <w:rsid w:val="00870B55"/>
    <w:rsid w:val="0087209E"/>
    <w:rsid w:val="008746D2"/>
    <w:rsid w:val="00893DB1"/>
    <w:rsid w:val="00897D73"/>
    <w:rsid w:val="008A37D5"/>
    <w:rsid w:val="008A5A01"/>
    <w:rsid w:val="008A7C78"/>
    <w:rsid w:val="008B674D"/>
    <w:rsid w:val="008C0D12"/>
    <w:rsid w:val="008C1D05"/>
    <w:rsid w:val="008C36B0"/>
    <w:rsid w:val="008C7C21"/>
    <w:rsid w:val="008D03AC"/>
    <w:rsid w:val="008D0762"/>
    <w:rsid w:val="008D1F38"/>
    <w:rsid w:val="008D4B85"/>
    <w:rsid w:val="008D5CDB"/>
    <w:rsid w:val="008D7DC6"/>
    <w:rsid w:val="008E7AA2"/>
    <w:rsid w:val="008F2851"/>
    <w:rsid w:val="00900E5D"/>
    <w:rsid w:val="00911DA9"/>
    <w:rsid w:val="0091650A"/>
    <w:rsid w:val="00916E7D"/>
    <w:rsid w:val="00917F26"/>
    <w:rsid w:val="009233F6"/>
    <w:rsid w:val="00925672"/>
    <w:rsid w:val="00925982"/>
    <w:rsid w:val="00932A6B"/>
    <w:rsid w:val="009475E6"/>
    <w:rsid w:val="00947B8A"/>
    <w:rsid w:val="00950BAD"/>
    <w:rsid w:val="0096294C"/>
    <w:rsid w:val="00967947"/>
    <w:rsid w:val="009743F9"/>
    <w:rsid w:val="00981230"/>
    <w:rsid w:val="009A48C1"/>
    <w:rsid w:val="009B42E9"/>
    <w:rsid w:val="009C3169"/>
    <w:rsid w:val="009D0421"/>
    <w:rsid w:val="009D0550"/>
    <w:rsid w:val="009D398B"/>
    <w:rsid w:val="009D4256"/>
    <w:rsid w:val="009D7C91"/>
    <w:rsid w:val="009E494C"/>
    <w:rsid w:val="009E759D"/>
    <w:rsid w:val="009F224A"/>
    <w:rsid w:val="009F45ED"/>
    <w:rsid w:val="00A00D11"/>
    <w:rsid w:val="00A014E5"/>
    <w:rsid w:val="00A0549D"/>
    <w:rsid w:val="00A075CC"/>
    <w:rsid w:val="00A10CB4"/>
    <w:rsid w:val="00A12A31"/>
    <w:rsid w:val="00A1556E"/>
    <w:rsid w:val="00A17CEF"/>
    <w:rsid w:val="00A25289"/>
    <w:rsid w:val="00A2657D"/>
    <w:rsid w:val="00A27FCD"/>
    <w:rsid w:val="00A34834"/>
    <w:rsid w:val="00A4394B"/>
    <w:rsid w:val="00A50745"/>
    <w:rsid w:val="00A50845"/>
    <w:rsid w:val="00A5710C"/>
    <w:rsid w:val="00A64A93"/>
    <w:rsid w:val="00A83535"/>
    <w:rsid w:val="00A91638"/>
    <w:rsid w:val="00A926FF"/>
    <w:rsid w:val="00A92BF4"/>
    <w:rsid w:val="00A95367"/>
    <w:rsid w:val="00A95B8F"/>
    <w:rsid w:val="00AA3E53"/>
    <w:rsid w:val="00AA4A91"/>
    <w:rsid w:val="00AB4671"/>
    <w:rsid w:val="00AB5FEE"/>
    <w:rsid w:val="00AC21AB"/>
    <w:rsid w:val="00AC52D0"/>
    <w:rsid w:val="00AC5EBF"/>
    <w:rsid w:val="00AD7E88"/>
    <w:rsid w:val="00AE1479"/>
    <w:rsid w:val="00AE63D8"/>
    <w:rsid w:val="00AF130E"/>
    <w:rsid w:val="00AF21B8"/>
    <w:rsid w:val="00AF77F7"/>
    <w:rsid w:val="00B00702"/>
    <w:rsid w:val="00B0145A"/>
    <w:rsid w:val="00B0190D"/>
    <w:rsid w:val="00B01CEC"/>
    <w:rsid w:val="00B035FA"/>
    <w:rsid w:val="00B06068"/>
    <w:rsid w:val="00B07460"/>
    <w:rsid w:val="00B11828"/>
    <w:rsid w:val="00B16729"/>
    <w:rsid w:val="00B32647"/>
    <w:rsid w:val="00B342DD"/>
    <w:rsid w:val="00B36C04"/>
    <w:rsid w:val="00B36C14"/>
    <w:rsid w:val="00B419E0"/>
    <w:rsid w:val="00B45EFF"/>
    <w:rsid w:val="00B469FE"/>
    <w:rsid w:val="00B535F5"/>
    <w:rsid w:val="00B564CE"/>
    <w:rsid w:val="00B57AFD"/>
    <w:rsid w:val="00B650CD"/>
    <w:rsid w:val="00B65289"/>
    <w:rsid w:val="00B76ED0"/>
    <w:rsid w:val="00B77945"/>
    <w:rsid w:val="00B96817"/>
    <w:rsid w:val="00BA1608"/>
    <w:rsid w:val="00BC372D"/>
    <w:rsid w:val="00BC4D0E"/>
    <w:rsid w:val="00BD0342"/>
    <w:rsid w:val="00BD11DF"/>
    <w:rsid w:val="00BD3FF9"/>
    <w:rsid w:val="00BD5E58"/>
    <w:rsid w:val="00BD6009"/>
    <w:rsid w:val="00BD6945"/>
    <w:rsid w:val="00BE0EAC"/>
    <w:rsid w:val="00BE2F67"/>
    <w:rsid w:val="00BE5263"/>
    <w:rsid w:val="00BE6E6D"/>
    <w:rsid w:val="00BE7819"/>
    <w:rsid w:val="00BF07F1"/>
    <w:rsid w:val="00C000D8"/>
    <w:rsid w:val="00C23CD3"/>
    <w:rsid w:val="00C554D9"/>
    <w:rsid w:val="00C66617"/>
    <w:rsid w:val="00C70046"/>
    <w:rsid w:val="00C7451C"/>
    <w:rsid w:val="00C75460"/>
    <w:rsid w:val="00C7717F"/>
    <w:rsid w:val="00C80C99"/>
    <w:rsid w:val="00C814B6"/>
    <w:rsid w:val="00C816AC"/>
    <w:rsid w:val="00C873A7"/>
    <w:rsid w:val="00CA45C7"/>
    <w:rsid w:val="00CB42FE"/>
    <w:rsid w:val="00CB7E08"/>
    <w:rsid w:val="00CC028A"/>
    <w:rsid w:val="00CC193E"/>
    <w:rsid w:val="00CE1151"/>
    <w:rsid w:val="00CF0116"/>
    <w:rsid w:val="00CF61D2"/>
    <w:rsid w:val="00D0256F"/>
    <w:rsid w:val="00D15797"/>
    <w:rsid w:val="00D166E9"/>
    <w:rsid w:val="00D20F8D"/>
    <w:rsid w:val="00D3013C"/>
    <w:rsid w:val="00D33120"/>
    <w:rsid w:val="00D36124"/>
    <w:rsid w:val="00D50414"/>
    <w:rsid w:val="00D532FC"/>
    <w:rsid w:val="00D54D85"/>
    <w:rsid w:val="00D5671E"/>
    <w:rsid w:val="00D5696E"/>
    <w:rsid w:val="00D56E81"/>
    <w:rsid w:val="00D64175"/>
    <w:rsid w:val="00D87E8F"/>
    <w:rsid w:val="00D916E1"/>
    <w:rsid w:val="00D969F9"/>
    <w:rsid w:val="00DA482B"/>
    <w:rsid w:val="00DA6621"/>
    <w:rsid w:val="00DA79D5"/>
    <w:rsid w:val="00DC6BA4"/>
    <w:rsid w:val="00DD2FCF"/>
    <w:rsid w:val="00DD64CA"/>
    <w:rsid w:val="00DE2A2D"/>
    <w:rsid w:val="00DE6AA3"/>
    <w:rsid w:val="00DF273E"/>
    <w:rsid w:val="00DF439E"/>
    <w:rsid w:val="00DF5F24"/>
    <w:rsid w:val="00E01B52"/>
    <w:rsid w:val="00E06304"/>
    <w:rsid w:val="00E10E09"/>
    <w:rsid w:val="00E1526C"/>
    <w:rsid w:val="00E204B9"/>
    <w:rsid w:val="00E3093F"/>
    <w:rsid w:val="00E324DE"/>
    <w:rsid w:val="00E33C42"/>
    <w:rsid w:val="00E35B42"/>
    <w:rsid w:val="00E427A0"/>
    <w:rsid w:val="00E4381F"/>
    <w:rsid w:val="00E46619"/>
    <w:rsid w:val="00E46DC4"/>
    <w:rsid w:val="00E50A72"/>
    <w:rsid w:val="00E53287"/>
    <w:rsid w:val="00E62EF0"/>
    <w:rsid w:val="00E6355A"/>
    <w:rsid w:val="00E64B33"/>
    <w:rsid w:val="00E6710C"/>
    <w:rsid w:val="00E678A5"/>
    <w:rsid w:val="00E75E48"/>
    <w:rsid w:val="00E80FF9"/>
    <w:rsid w:val="00E93E9E"/>
    <w:rsid w:val="00EA5F82"/>
    <w:rsid w:val="00EB127F"/>
    <w:rsid w:val="00EB1C3A"/>
    <w:rsid w:val="00EB3A67"/>
    <w:rsid w:val="00EB5C72"/>
    <w:rsid w:val="00EC3737"/>
    <w:rsid w:val="00EC4113"/>
    <w:rsid w:val="00ED5F3D"/>
    <w:rsid w:val="00EF06B8"/>
    <w:rsid w:val="00EF4093"/>
    <w:rsid w:val="00EF47F7"/>
    <w:rsid w:val="00EF666D"/>
    <w:rsid w:val="00EF7442"/>
    <w:rsid w:val="00F02075"/>
    <w:rsid w:val="00F11B9E"/>
    <w:rsid w:val="00F1230A"/>
    <w:rsid w:val="00F13B79"/>
    <w:rsid w:val="00F208E8"/>
    <w:rsid w:val="00F21E26"/>
    <w:rsid w:val="00F35C8A"/>
    <w:rsid w:val="00F37E43"/>
    <w:rsid w:val="00F43DB4"/>
    <w:rsid w:val="00F50DC3"/>
    <w:rsid w:val="00F551CC"/>
    <w:rsid w:val="00F64B5A"/>
    <w:rsid w:val="00F71F6B"/>
    <w:rsid w:val="00F72EA2"/>
    <w:rsid w:val="00F84965"/>
    <w:rsid w:val="00F95F71"/>
    <w:rsid w:val="00FA07F7"/>
    <w:rsid w:val="00FA15F1"/>
    <w:rsid w:val="00FA3E28"/>
    <w:rsid w:val="00FA56FF"/>
    <w:rsid w:val="00FB117A"/>
    <w:rsid w:val="00FD0828"/>
    <w:rsid w:val="00FD0D8C"/>
    <w:rsid w:val="00FD530C"/>
    <w:rsid w:val="00FE5D8A"/>
    <w:rsid w:val="00FE5E5C"/>
    <w:rsid w:val="00FF5577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21C7C72"/>
  <w15:docId w15:val="{51E3CB8A-66EC-4505-9D54-A7DB34543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171D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DO"/>
    </w:rPr>
  </w:style>
  <w:style w:type="paragraph" w:styleId="Ttulo1">
    <w:name w:val="heading 1"/>
    <w:basedOn w:val="Normal"/>
    <w:next w:val="Normal"/>
    <w:link w:val="Ttulo1Car"/>
    <w:uiPriority w:val="9"/>
    <w:qFormat/>
    <w:rsid w:val="00B36C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171D2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4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B1182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182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1828"/>
    <w:rPr>
      <w:rFonts w:ascii="Times New Roman" w:eastAsia="Times New Roman" w:hAnsi="Times New Roman" w:cs="Times New Roman"/>
      <w:color w:val="000000"/>
      <w:sz w:val="20"/>
      <w:szCs w:val="20"/>
      <w:lang w:eastAsia="es-D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182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1828"/>
    <w:rPr>
      <w:rFonts w:ascii="Times New Roman" w:eastAsia="Times New Roman" w:hAnsi="Times New Roman" w:cs="Times New Roman"/>
      <w:b/>
      <w:bCs/>
      <w:color w:val="000000"/>
      <w:sz w:val="20"/>
      <w:szCs w:val="20"/>
      <w:lang w:eastAsia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182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1828"/>
    <w:rPr>
      <w:rFonts w:ascii="Segoe UI" w:eastAsia="Times New Roman" w:hAnsi="Segoe UI" w:cs="Segoe UI"/>
      <w:color w:val="000000"/>
      <w:sz w:val="18"/>
      <w:szCs w:val="18"/>
      <w:lang w:eastAsia="es-DO"/>
    </w:rPr>
  </w:style>
  <w:style w:type="character" w:styleId="Hipervnculo">
    <w:name w:val="Hyperlink"/>
    <w:basedOn w:val="Fuentedeprrafopredeter"/>
    <w:uiPriority w:val="99"/>
    <w:unhideWhenUsed/>
    <w:rsid w:val="00E62EF0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10B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0B9C"/>
    <w:rPr>
      <w:rFonts w:ascii="Times New Roman" w:eastAsia="Times New Roman" w:hAnsi="Times New Roman" w:cs="Times New Roman"/>
      <w:color w:val="000000"/>
      <w:sz w:val="24"/>
      <w:szCs w:val="24"/>
      <w:lang w:eastAsia="es-DO"/>
    </w:rPr>
  </w:style>
  <w:style w:type="paragraph" w:styleId="Piedepgina">
    <w:name w:val="footer"/>
    <w:basedOn w:val="Normal"/>
    <w:link w:val="PiedepginaCar"/>
    <w:uiPriority w:val="99"/>
    <w:unhideWhenUsed/>
    <w:rsid w:val="00710B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B9C"/>
    <w:rPr>
      <w:rFonts w:ascii="Times New Roman" w:eastAsia="Times New Roman" w:hAnsi="Times New Roman" w:cs="Times New Roman"/>
      <w:color w:val="000000"/>
      <w:sz w:val="24"/>
      <w:szCs w:val="24"/>
      <w:lang w:eastAsia="es-DO"/>
    </w:rPr>
  </w:style>
  <w:style w:type="paragraph" w:customStyle="1" w:styleId="m747886983173432332msolistparagraph">
    <w:name w:val="m_747886983173432332msolistparagraph"/>
    <w:basedOn w:val="Normal"/>
    <w:rsid w:val="00525349"/>
    <w:pPr>
      <w:spacing w:before="100" w:beforeAutospacing="1" w:after="100" w:afterAutospacing="1"/>
    </w:pPr>
    <w:rPr>
      <w:color w:val="auto"/>
    </w:rPr>
  </w:style>
  <w:style w:type="character" w:customStyle="1" w:styleId="apple-converted-space">
    <w:name w:val="apple-converted-space"/>
    <w:basedOn w:val="Fuentedeprrafopredeter"/>
    <w:rsid w:val="00525349"/>
  </w:style>
  <w:style w:type="paragraph" w:customStyle="1" w:styleId="Default">
    <w:name w:val="Default"/>
    <w:rsid w:val="00D361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B36C1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0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CEB31-398A-4456-A3F9-DB1896361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543</Words>
  <Characters>2990</Characters>
  <Application>Microsoft Office Word</Application>
  <DocSecurity>0</DocSecurity>
  <Lines>24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 Urbay</dc:creator>
  <cp:lastModifiedBy>Cuenta Microsoft</cp:lastModifiedBy>
  <cp:revision>2</cp:revision>
  <cp:lastPrinted>2018-03-22T16:37:00Z</cp:lastPrinted>
  <dcterms:created xsi:type="dcterms:W3CDTF">2025-03-19T18:13:00Z</dcterms:created>
  <dcterms:modified xsi:type="dcterms:W3CDTF">2025-03-19T18:13:00Z</dcterms:modified>
</cp:coreProperties>
</file>