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EE0" w:rsidRDefault="00424EE0" w:rsidP="00424EE0">
      <w:pPr>
        <w:jc w:val="right"/>
        <w:rPr>
          <w:b/>
          <w:bCs/>
        </w:rPr>
      </w:pPr>
      <w:r>
        <w:rPr>
          <w:b/>
          <w:bCs/>
        </w:rPr>
        <w:t>DOC-3.1</w:t>
      </w:r>
    </w:p>
    <w:p w:rsidR="00424EE0" w:rsidRDefault="00424EE0" w:rsidP="00424EE0">
      <w:pPr>
        <w:jc w:val="center"/>
        <w:rPr>
          <w:b/>
          <w:bCs/>
        </w:rPr>
      </w:pPr>
      <w:r>
        <w:rPr>
          <w:b/>
          <w:bCs/>
        </w:rPr>
        <w:t>Formulario de Precios</w:t>
      </w:r>
    </w:p>
    <w:p w:rsidR="00424EE0" w:rsidRDefault="00424EE0" w:rsidP="00424EE0">
      <w:pPr>
        <w:jc w:val="center"/>
        <w:rPr>
          <w:b/>
          <w:bCs/>
        </w:rPr>
      </w:pPr>
      <w:r>
        <w:rPr>
          <w:b/>
          <w:bCs/>
        </w:rPr>
        <w:t>(OBLIGATORIO)</w:t>
      </w:r>
    </w:p>
    <w:p w:rsidR="00BC2AC6" w:rsidRDefault="00BC2AC6" w:rsidP="00F5637B">
      <w:pPr>
        <w:jc w:val="center"/>
        <w:rPr>
          <w:b/>
          <w:bCs/>
        </w:rPr>
      </w:pPr>
    </w:p>
    <w:tbl>
      <w:tblPr>
        <w:tblW w:w="10477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0"/>
        <w:gridCol w:w="4356"/>
        <w:gridCol w:w="1567"/>
        <w:gridCol w:w="1985"/>
        <w:gridCol w:w="1829"/>
      </w:tblGrid>
      <w:tr w:rsidR="00F5637B" w:rsidTr="00424EE0">
        <w:trPr>
          <w:trHeight w:val="497"/>
        </w:trPr>
        <w:tc>
          <w:tcPr>
            <w:tcW w:w="10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F5637B" w:rsidRDefault="00F5637B" w:rsidP="002E0168">
            <w:r>
              <w:rPr>
                <w:b/>
                <w:bCs/>
              </w:rPr>
              <w:t xml:space="preserve">Nombre del proceso: Servicio de Implementación e Integración de Facturación Electrónica (e-CF) con ODOO ante la DGII para CORAAMOCA </w:t>
            </w:r>
          </w:p>
        </w:tc>
      </w:tr>
      <w:tr w:rsidR="00F5637B" w:rsidTr="00424EE0">
        <w:trPr>
          <w:trHeight w:val="417"/>
        </w:trPr>
        <w:tc>
          <w:tcPr>
            <w:tcW w:w="10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F5637B" w:rsidRDefault="00F5637B" w:rsidP="00024590">
            <w:r>
              <w:rPr>
                <w:b/>
                <w:bCs/>
              </w:rPr>
              <w:t>Número del proceso: DO-INAPA-001-2026-NC- RFQ</w:t>
            </w:r>
          </w:p>
        </w:tc>
      </w:tr>
      <w:tr w:rsidR="00F5637B" w:rsidTr="00424EE0">
        <w:trPr>
          <w:trHeight w:val="367"/>
        </w:trPr>
        <w:tc>
          <w:tcPr>
            <w:tcW w:w="10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bottom"/>
          </w:tcPr>
          <w:p w:rsidR="00F5637B" w:rsidRDefault="00F5637B" w:rsidP="00024590">
            <w:r>
              <w:rPr>
                <w:b/>
                <w:bCs/>
              </w:rPr>
              <w:t>Nombre de la empresa o Razón Social:</w:t>
            </w:r>
          </w:p>
        </w:tc>
      </w:tr>
      <w:tr w:rsidR="00424EE0" w:rsidTr="00424EE0">
        <w:trPr>
          <w:trHeight w:val="349"/>
        </w:trPr>
        <w:tc>
          <w:tcPr>
            <w:tcW w:w="10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424EE0" w:rsidRDefault="00424EE0" w:rsidP="00BC2AC6">
            <w:pPr>
              <w:rPr>
                <w:b/>
                <w:bCs/>
              </w:rPr>
            </w:pPr>
            <w:r>
              <w:rPr>
                <w:b/>
                <w:bCs/>
              </w:rPr>
              <w:t>RNC:</w:t>
            </w:r>
          </w:p>
        </w:tc>
      </w:tr>
      <w:tr w:rsidR="00F5637B" w:rsidTr="00AE579C">
        <w:trPr>
          <w:trHeight w:val="33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5637B" w:rsidRDefault="00F5637B" w:rsidP="00024590">
            <w:pPr>
              <w:jc w:val="center"/>
            </w:pPr>
            <w:r>
              <w:rPr>
                <w:b/>
                <w:bCs/>
              </w:rPr>
              <w:t>Ítem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5637B" w:rsidRDefault="00F5637B" w:rsidP="00024590">
            <w:pPr>
              <w:jc w:val="center"/>
            </w:pPr>
            <w:r>
              <w:rPr>
                <w:b/>
                <w:bCs/>
              </w:rPr>
              <w:t>Descripción del servicio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5637B" w:rsidRDefault="00F5637B" w:rsidP="000245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Cantidad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5637B" w:rsidRDefault="00F5637B" w:rsidP="00424E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Precio Unitario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5637B" w:rsidRDefault="00F5637B" w:rsidP="000245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  <w:p w:rsidR="00F5637B" w:rsidRDefault="00F5637B" w:rsidP="00024590">
            <w:pPr>
              <w:jc w:val="center"/>
            </w:pPr>
          </w:p>
        </w:tc>
      </w:tr>
      <w:tr w:rsidR="00F5637B" w:rsidTr="00AE579C">
        <w:trPr>
          <w:trHeight w:val="185"/>
        </w:trPr>
        <w:tc>
          <w:tcPr>
            <w:tcW w:w="740" w:type="dxa"/>
            <w:vAlign w:val="center"/>
          </w:tcPr>
          <w:p w:rsidR="00F5637B" w:rsidRDefault="00F5637B" w:rsidP="00AE579C">
            <w:pPr>
              <w:jc w:val="center"/>
            </w:pPr>
            <w:r>
              <w:t>1</w:t>
            </w:r>
          </w:p>
        </w:tc>
        <w:tc>
          <w:tcPr>
            <w:tcW w:w="4356" w:type="dxa"/>
          </w:tcPr>
          <w:p w:rsidR="00F5637B" w:rsidRDefault="00F5637B" w:rsidP="00024590">
            <w:pPr>
              <w:jc w:val="both"/>
            </w:pPr>
            <w:r>
              <w:t>Configuración inicial de la plataforma de facturación electrónica (e-CF) conforme a normativas DGII</w:t>
            </w:r>
          </w:p>
        </w:tc>
        <w:tc>
          <w:tcPr>
            <w:tcW w:w="1567" w:type="dxa"/>
            <w:vAlign w:val="center"/>
          </w:tcPr>
          <w:p w:rsidR="00F5637B" w:rsidRDefault="00F5637B" w:rsidP="00AE579C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F5637B" w:rsidRDefault="00F5637B" w:rsidP="00024590">
            <w:pPr>
              <w:jc w:val="both"/>
            </w:pPr>
          </w:p>
        </w:tc>
        <w:tc>
          <w:tcPr>
            <w:tcW w:w="1829" w:type="dxa"/>
          </w:tcPr>
          <w:p w:rsidR="00F5637B" w:rsidRDefault="00F5637B" w:rsidP="00024590">
            <w:pPr>
              <w:jc w:val="both"/>
            </w:pPr>
          </w:p>
        </w:tc>
      </w:tr>
      <w:tr w:rsidR="00F5637B" w:rsidTr="00AE579C">
        <w:trPr>
          <w:trHeight w:val="355"/>
        </w:trPr>
        <w:tc>
          <w:tcPr>
            <w:tcW w:w="740" w:type="dxa"/>
            <w:vAlign w:val="center"/>
          </w:tcPr>
          <w:p w:rsidR="00F5637B" w:rsidRDefault="00F5637B" w:rsidP="00AE579C">
            <w:pPr>
              <w:jc w:val="center"/>
            </w:pPr>
            <w:r>
              <w:t>2</w:t>
            </w:r>
          </w:p>
        </w:tc>
        <w:tc>
          <w:tcPr>
            <w:tcW w:w="4356" w:type="dxa"/>
          </w:tcPr>
          <w:p w:rsidR="00F5637B" w:rsidRDefault="00F5637B" w:rsidP="00024590">
            <w:pPr>
              <w:widowControl w:val="0"/>
              <w:ind w:right="125"/>
              <w:jc w:val="both"/>
            </w:pPr>
            <w:r>
              <w:t>Integración de la plataforma de gestión comercial con el sistema de emisión de Comprobantes Fiscales Electrónicos (e-CF)</w:t>
            </w:r>
          </w:p>
        </w:tc>
        <w:tc>
          <w:tcPr>
            <w:tcW w:w="1567" w:type="dxa"/>
            <w:vAlign w:val="center"/>
          </w:tcPr>
          <w:p w:rsidR="00F5637B" w:rsidRDefault="00F5637B" w:rsidP="00AE579C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F5637B" w:rsidRDefault="00F5637B" w:rsidP="00024590">
            <w:pPr>
              <w:jc w:val="both"/>
            </w:pPr>
          </w:p>
        </w:tc>
        <w:tc>
          <w:tcPr>
            <w:tcW w:w="1829" w:type="dxa"/>
          </w:tcPr>
          <w:p w:rsidR="00F5637B" w:rsidRDefault="00F5637B" w:rsidP="00024590">
            <w:pPr>
              <w:jc w:val="both"/>
            </w:pPr>
          </w:p>
        </w:tc>
      </w:tr>
      <w:tr w:rsidR="00F5637B" w:rsidTr="00AE579C">
        <w:trPr>
          <w:trHeight w:val="460"/>
        </w:trPr>
        <w:tc>
          <w:tcPr>
            <w:tcW w:w="740" w:type="dxa"/>
            <w:vAlign w:val="center"/>
          </w:tcPr>
          <w:p w:rsidR="00F5637B" w:rsidRDefault="00F5637B" w:rsidP="00AE579C">
            <w:pPr>
              <w:jc w:val="center"/>
            </w:pPr>
            <w:r>
              <w:t>3</w:t>
            </w:r>
          </w:p>
        </w:tc>
        <w:tc>
          <w:tcPr>
            <w:tcW w:w="4356" w:type="dxa"/>
          </w:tcPr>
          <w:p w:rsidR="00F5637B" w:rsidRDefault="00F5637B" w:rsidP="00024590">
            <w:pPr>
              <w:jc w:val="both"/>
            </w:pPr>
            <w:r>
              <w:t>Capacitación para el personal de INAPA -CORAAMOCA en el uso de la plataforma de facturación electrónica</w:t>
            </w:r>
          </w:p>
        </w:tc>
        <w:tc>
          <w:tcPr>
            <w:tcW w:w="1567" w:type="dxa"/>
            <w:vAlign w:val="center"/>
          </w:tcPr>
          <w:p w:rsidR="00F5637B" w:rsidRDefault="00F5637B" w:rsidP="00AE579C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F5637B" w:rsidRDefault="00F5637B" w:rsidP="00024590">
            <w:pPr>
              <w:jc w:val="both"/>
            </w:pPr>
          </w:p>
        </w:tc>
        <w:tc>
          <w:tcPr>
            <w:tcW w:w="1829" w:type="dxa"/>
          </w:tcPr>
          <w:p w:rsidR="00F5637B" w:rsidRDefault="00F5637B" w:rsidP="00024590">
            <w:pPr>
              <w:jc w:val="both"/>
            </w:pPr>
          </w:p>
        </w:tc>
      </w:tr>
      <w:tr w:rsidR="00F5637B" w:rsidTr="00AE579C">
        <w:trPr>
          <w:trHeight w:val="80"/>
        </w:trPr>
        <w:tc>
          <w:tcPr>
            <w:tcW w:w="740" w:type="dxa"/>
            <w:vAlign w:val="center"/>
          </w:tcPr>
          <w:p w:rsidR="00F5637B" w:rsidRDefault="00F5637B" w:rsidP="00AE579C">
            <w:pPr>
              <w:jc w:val="center"/>
            </w:pPr>
            <w:r>
              <w:t>4</w:t>
            </w:r>
          </w:p>
        </w:tc>
        <w:tc>
          <w:tcPr>
            <w:tcW w:w="4356" w:type="dxa"/>
          </w:tcPr>
          <w:p w:rsidR="00F5637B" w:rsidRDefault="00F5637B" w:rsidP="00024590">
            <w:pPr>
              <w:jc w:val="both"/>
            </w:pPr>
            <w:r>
              <w:t>Servicio de soporte técnico y mantenimiento mensual para la plataforma (primer año)</w:t>
            </w:r>
          </w:p>
        </w:tc>
        <w:tc>
          <w:tcPr>
            <w:tcW w:w="1567" w:type="dxa"/>
            <w:vAlign w:val="center"/>
          </w:tcPr>
          <w:p w:rsidR="00F5637B" w:rsidRDefault="00F5637B" w:rsidP="00AE579C">
            <w:pPr>
              <w:jc w:val="center"/>
            </w:pPr>
            <w:r>
              <w:t>12</w:t>
            </w:r>
          </w:p>
        </w:tc>
        <w:tc>
          <w:tcPr>
            <w:tcW w:w="1985" w:type="dxa"/>
          </w:tcPr>
          <w:p w:rsidR="00F5637B" w:rsidRDefault="00F5637B" w:rsidP="00024590">
            <w:pPr>
              <w:jc w:val="both"/>
            </w:pPr>
          </w:p>
        </w:tc>
        <w:tc>
          <w:tcPr>
            <w:tcW w:w="1829" w:type="dxa"/>
          </w:tcPr>
          <w:p w:rsidR="00F5637B" w:rsidRDefault="00F5637B" w:rsidP="00024590">
            <w:pPr>
              <w:jc w:val="both"/>
            </w:pPr>
          </w:p>
        </w:tc>
      </w:tr>
      <w:tr w:rsidR="00F5637B" w:rsidTr="00AE579C">
        <w:trPr>
          <w:trHeight w:val="459"/>
        </w:trPr>
        <w:tc>
          <w:tcPr>
            <w:tcW w:w="740" w:type="dxa"/>
            <w:vAlign w:val="center"/>
          </w:tcPr>
          <w:p w:rsidR="00F5637B" w:rsidRDefault="00F5637B" w:rsidP="00AE579C">
            <w:pPr>
              <w:jc w:val="center"/>
            </w:pPr>
            <w:r>
              <w:t>5</w:t>
            </w:r>
          </w:p>
        </w:tc>
        <w:tc>
          <w:tcPr>
            <w:tcW w:w="4356" w:type="dxa"/>
          </w:tcPr>
          <w:p w:rsidR="00F5637B" w:rsidRDefault="00F5637B" w:rsidP="00024590">
            <w:pPr>
              <w:jc w:val="both"/>
            </w:pPr>
            <w:r>
              <w:t>Generación y validación de certificados digitales para firma electrónica</w:t>
            </w:r>
          </w:p>
        </w:tc>
        <w:tc>
          <w:tcPr>
            <w:tcW w:w="1567" w:type="dxa"/>
            <w:vAlign w:val="center"/>
          </w:tcPr>
          <w:p w:rsidR="00F5637B" w:rsidRDefault="00F5637B" w:rsidP="00AE579C">
            <w:pPr>
              <w:jc w:val="center"/>
            </w:pPr>
            <w:r>
              <w:t>5</w:t>
            </w:r>
          </w:p>
        </w:tc>
        <w:tc>
          <w:tcPr>
            <w:tcW w:w="1985" w:type="dxa"/>
          </w:tcPr>
          <w:p w:rsidR="00F5637B" w:rsidRDefault="00F5637B" w:rsidP="00024590">
            <w:pPr>
              <w:jc w:val="both"/>
            </w:pPr>
          </w:p>
        </w:tc>
        <w:tc>
          <w:tcPr>
            <w:tcW w:w="1829" w:type="dxa"/>
          </w:tcPr>
          <w:p w:rsidR="00F5637B" w:rsidRDefault="00F5637B" w:rsidP="00024590">
            <w:pPr>
              <w:jc w:val="both"/>
            </w:pPr>
          </w:p>
        </w:tc>
      </w:tr>
      <w:tr w:rsidR="00F5637B" w:rsidTr="00AE579C">
        <w:trPr>
          <w:trHeight w:val="652"/>
        </w:trPr>
        <w:tc>
          <w:tcPr>
            <w:tcW w:w="740" w:type="dxa"/>
            <w:vAlign w:val="center"/>
          </w:tcPr>
          <w:p w:rsidR="00F5637B" w:rsidRDefault="00F5637B" w:rsidP="00AE579C">
            <w:pPr>
              <w:jc w:val="center"/>
            </w:pPr>
            <w:r>
              <w:t>6</w:t>
            </w:r>
          </w:p>
        </w:tc>
        <w:tc>
          <w:tcPr>
            <w:tcW w:w="4356" w:type="dxa"/>
          </w:tcPr>
          <w:p w:rsidR="00F5637B" w:rsidRDefault="00F5637B" w:rsidP="00024590">
            <w:pPr>
              <w:jc w:val="both"/>
            </w:pPr>
            <w:r>
              <w:t>Pruebas de homologación ante la DGII para garantizar cumplimiento</w:t>
            </w:r>
          </w:p>
        </w:tc>
        <w:tc>
          <w:tcPr>
            <w:tcW w:w="1567" w:type="dxa"/>
            <w:vAlign w:val="center"/>
          </w:tcPr>
          <w:p w:rsidR="00F5637B" w:rsidRDefault="00F5637B" w:rsidP="00AE579C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F5637B" w:rsidRDefault="00F5637B" w:rsidP="00024590">
            <w:pPr>
              <w:jc w:val="both"/>
            </w:pPr>
          </w:p>
        </w:tc>
        <w:tc>
          <w:tcPr>
            <w:tcW w:w="1829" w:type="dxa"/>
          </w:tcPr>
          <w:p w:rsidR="00F5637B" w:rsidRDefault="00F5637B" w:rsidP="00024590">
            <w:pPr>
              <w:jc w:val="both"/>
            </w:pPr>
          </w:p>
        </w:tc>
      </w:tr>
      <w:tr w:rsidR="00F5637B" w:rsidTr="00AE579C">
        <w:trPr>
          <w:trHeight w:val="161"/>
        </w:trPr>
        <w:tc>
          <w:tcPr>
            <w:tcW w:w="740" w:type="dxa"/>
            <w:vAlign w:val="center"/>
          </w:tcPr>
          <w:p w:rsidR="00F5637B" w:rsidRDefault="00F5637B" w:rsidP="00AE579C">
            <w:pPr>
              <w:jc w:val="center"/>
            </w:pPr>
            <w:r>
              <w:t>7</w:t>
            </w:r>
          </w:p>
        </w:tc>
        <w:tc>
          <w:tcPr>
            <w:tcW w:w="4356" w:type="dxa"/>
          </w:tcPr>
          <w:p w:rsidR="00F5637B" w:rsidRDefault="00F5637B" w:rsidP="00024590">
            <w:pPr>
              <w:jc w:val="both"/>
            </w:pPr>
            <w:r>
              <w:t>Implementación de reportes electrónicos para auditoría fiscal</w:t>
            </w:r>
          </w:p>
        </w:tc>
        <w:tc>
          <w:tcPr>
            <w:tcW w:w="1567" w:type="dxa"/>
            <w:vAlign w:val="center"/>
          </w:tcPr>
          <w:p w:rsidR="00F5637B" w:rsidRDefault="00F5637B" w:rsidP="00AE579C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F5637B" w:rsidRDefault="00F5637B" w:rsidP="00024590">
            <w:pPr>
              <w:jc w:val="both"/>
            </w:pPr>
          </w:p>
        </w:tc>
        <w:tc>
          <w:tcPr>
            <w:tcW w:w="1829" w:type="dxa"/>
          </w:tcPr>
          <w:p w:rsidR="00F5637B" w:rsidRDefault="00F5637B" w:rsidP="00024590">
            <w:pPr>
              <w:jc w:val="both"/>
            </w:pPr>
          </w:p>
        </w:tc>
      </w:tr>
      <w:tr w:rsidR="00F5637B" w:rsidTr="00AE579C">
        <w:trPr>
          <w:trHeight w:val="724"/>
        </w:trPr>
        <w:tc>
          <w:tcPr>
            <w:tcW w:w="740" w:type="dxa"/>
            <w:vAlign w:val="center"/>
          </w:tcPr>
          <w:p w:rsidR="00F5637B" w:rsidRDefault="00F5637B" w:rsidP="00AE579C">
            <w:pPr>
              <w:jc w:val="center"/>
            </w:pPr>
            <w:r>
              <w:t>8</w:t>
            </w:r>
          </w:p>
        </w:tc>
        <w:tc>
          <w:tcPr>
            <w:tcW w:w="4356" w:type="dxa"/>
          </w:tcPr>
          <w:p w:rsidR="00F5637B" w:rsidRDefault="00F5637B" w:rsidP="00024590">
            <w:pPr>
              <w:jc w:val="both"/>
            </w:pPr>
            <w:r>
              <w:t>Configuración de respaldo y almacenamiento de e-CF (5 años)</w:t>
            </w:r>
          </w:p>
        </w:tc>
        <w:tc>
          <w:tcPr>
            <w:tcW w:w="1567" w:type="dxa"/>
            <w:vAlign w:val="center"/>
          </w:tcPr>
          <w:p w:rsidR="00F5637B" w:rsidRDefault="00F5637B" w:rsidP="00AE579C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F5637B" w:rsidRDefault="00F5637B" w:rsidP="00024590">
            <w:pPr>
              <w:jc w:val="both"/>
            </w:pPr>
          </w:p>
        </w:tc>
        <w:tc>
          <w:tcPr>
            <w:tcW w:w="1829" w:type="dxa"/>
          </w:tcPr>
          <w:p w:rsidR="00F5637B" w:rsidRDefault="00F5637B" w:rsidP="00024590">
            <w:pPr>
              <w:jc w:val="both"/>
            </w:pPr>
          </w:p>
        </w:tc>
      </w:tr>
      <w:tr w:rsidR="00F5637B" w:rsidTr="00424EE0">
        <w:trPr>
          <w:trHeight w:val="355"/>
        </w:trPr>
        <w:tc>
          <w:tcPr>
            <w:tcW w:w="740" w:type="dxa"/>
            <w:vAlign w:val="center"/>
          </w:tcPr>
          <w:p w:rsidR="00F5637B" w:rsidRDefault="00F5637B" w:rsidP="00AE579C">
            <w:pPr>
              <w:jc w:val="center"/>
            </w:pPr>
            <w:r w:rsidRPr="00AE579C">
              <w:t>9</w:t>
            </w:r>
          </w:p>
        </w:tc>
        <w:tc>
          <w:tcPr>
            <w:tcW w:w="4356" w:type="dxa"/>
            <w:vAlign w:val="center"/>
          </w:tcPr>
          <w:p w:rsidR="00F5637B" w:rsidRDefault="00F5637B" w:rsidP="00024590">
            <w:r>
              <w:t>Servicio de generación de hasta 300,000 facturas electrónicas durante doce (12) meses</w:t>
            </w:r>
          </w:p>
        </w:tc>
        <w:tc>
          <w:tcPr>
            <w:tcW w:w="1567" w:type="dxa"/>
            <w:vAlign w:val="center"/>
          </w:tcPr>
          <w:p w:rsidR="00F5637B" w:rsidRDefault="00F5637B" w:rsidP="00AE579C">
            <w:pPr>
              <w:jc w:val="center"/>
            </w:pPr>
            <w:r w:rsidRPr="00AE579C">
              <w:t>1</w:t>
            </w:r>
          </w:p>
        </w:tc>
        <w:tc>
          <w:tcPr>
            <w:tcW w:w="1985" w:type="dxa"/>
          </w:tcPr>
          <w:p w:rsidR="00F5637B" w:rsidRDefault="00F5637B" w:rsidP="00024590">
            <w:pPr>
              <w:jc w:val="both"/>
            </w:pPr>
          </w:p>
        </w:tc>
        <w:tc>
          <w:tcPr>
            <w:tcW w:w="1829" w:type="dxa"/>
          </w:tcPr>
          <w:p w:rsidR="00F5637B" w:rsidRDefault="00F5637B" w:rsidP="00024590">
            <w:pPr>
              <w:jc w:val="both"/>
            </w:pPr>
          </w:p>
        </w:tc>
      </w:tr>
      <w:tr w:rsidR="00424EE0" w:rsidTr="00AE579C">
        <w:trPr>
          <w:trHeight w:val="309"/>
        </w:trPr>
        <w:tc>
          <w:tcPr>
            <w:tcW w:w="6663" w:type="dxa"/>
            <w:gridSpan w:val="3"/>
            <w:vMerge w:val="restart"/>
          </w:tcPr>
          <w:p w:rsidR="00424EE0" w:rsidRDefault="00424EE0" w:rsidP="00024590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E0" w:rsidRPr="00424EE0" w:rsidRDefault="00424EE0" w:rsidP="00024590">
            <w:pPr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 w:rsidRPr="00424EE0">
              <w:rPr>
                <w:b/>
                <w:bCs/>
                <w:sz w:val="20"/>
                <w:szCs w:val="20"/>
                <w:vertAlign w:val="superscript"/>
              </w:rPr>
              <w:t>SUB-TOTAL</w:t>
            </w:r>
          </w:p>
        </w:tc>
        <w:tc>
          <w:tcPr>
            <w:tcW w:w="1829" w:type="dxa"/>
          </w:tcPr>
          <w:p w:rsidR="00424EE0" w:rsidRDefault="00424EE0" w:rsidP="00024590">
            <w:pPr>
              <w:jc w:val="both"/>
            </w:pPr>
          </w:p>
        </w:tc>
      </w:tr>
      <w:tr w:rsidR="00424EE0" w:rsidTr="00AE579C">
        <w:trPr>
          <w:trHeight w:val="309"/>
        </w:trPr>
        <w:tc>
          <w:tcPr>
            <w:tcW w:w="6663" w:type="dxa"/>
            <w:gridSpan w:val="3"/>
            <w:vMerge/>
          </w:tcPr>
          <w:p w:rsidR="00424EE0" w:rsidRDefault="00424EE0" w:rsidP="00024590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E0" w:rsidRPr="00424EE0" w:rsidRDefault="00424EE0" w:rsidP="00024590">
            <w:pPr>
              <w:jc w:val="center"/>
              <w:rPr>
                <w:b/>
                <w:sz w:val="20"/>
                <w:szCs w:val="20"/>
              </w:rPr>
            </w:pPr>
            <w:r w:rsidRPr="00424EE0">
              <w:rPr>
                <w:b/>
                <w:bCs/>
                <w:sz w:val="20"/>
                <w:szCs w:val="20"/>
                <w:vertAlign w:val="superscript"/>
              </w:rPr>
              <w:t>(*)</w:t>
            </w:r>
            <w:r w:rsidRPr="00424EE0">
              <w:rPr>
                <w:b/>
                <w:bCs/>
                <w:sz w:val="20"/>
                <w:szCs w:val="20"/>
              </w:rPr>
              <w:t>ITBIS (18%)</w:t>
            </w:r>
          </w:p>
        </w:tc>
        <w:tc>
          <w:tcPr>
            <w:tcW w:w="1829" w:type="dxa"/>
          </w:tcPr>
          <w:p w:rsidR="00424EE0" w:rsidRDefault="00424EE0" w:rsidP="00024590">
            <w:pPr>
              <w:jc w:val="both"/>
            </w:pPr>
          </w:p>
        </w:tc>
      </w:tr>
      <w:tr w:rsidR="00424EE0" w:rsidTr="00AE579C">
        <w:trPr>
          <w:trHeight w:val="336"/>
        </w:trPr>
        <w:tc>
          <w:tcPr>
            <w:tcW w:w="6663" w:type="dxa"/>
            <w:gridSpan w:val="3"/>
            <w:vMerge/>
          </w:tcPr>
          <w:p w:rsidR="00424EE0" w:rsidRDefault="00424EE0" w:rsidP="00024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EE0" w:rsidRPr="00424EE0" w:rsidRDefault="00424EE0" w:rsidP="00424EE0">
            <w:pPr>
              <w:jc w:val="center"/>
              <w:rPr>
                <w:b/>
                <w:sz w:val="20"/>
                <w:szCs w:val="20"/>
              </w:rPr>
            </w:pPr>
            <w:r w:rsidRPr="00424EE0">
              <w:rPr>
                <w:b/>
                <w:bCs/>
                <w:sz w:val="20"/>
                <w:szCs w:val="20"/>
              </w:rPr>
              <w:t xml:space="preserve">TOTAL GENERAL </w:t>
            </w:r>
          </w:p>
        </w:tc>
        <w:tc>
          <w:tcPr>
            <w:tcW w:w="1829" w:type="dxa"/>
          </w:tcPr>
          <w:p w:rsidR="00424EE0" w:rsidRDefault="00424EE0" w:rsidP="00024590">
            <w:pPr>
              <w:jc w:val="both"/>
            </w:pPr>
          </w:p>
        </w:tc>
      </w:tr>
    </w:tbl>
    <w:p w:rsidR="00F5637B" w:rsidRDefault="00F5637B" w:rsidP="00F5637B">
      <w:pPr>
        <w:jc w:val="both"/>
      </w:pPr>
    </w:p>
    <w:p w:rsidR="00424EE0" w:rsidRPr="00BA27BF" w:rsidRDefault="00424EE0" w:rsidP="00424EE0">
      <w:pPr>
        <w:spacing w:after="160" w:line="259" w:lineRule="auto"/>
        <w:rPr>
          <w:i/>
          <w:sz w:val="18"/>
          <w:szCs w:val="18"/>
        </w:rPr>
      </w:pPr>
      <w:r w:rsidRPr="00BA27BF">
        <w:rPr>
          <w:rStyle w:val="Textoennegrita"/>
          <w:i/>
          <w:sz w:val="18"/>
          <w:szCs w:val="18"/>
        </w:rPr>
        <w:t>Nota:</w:t>
      </w:r>
      <w:r w:rsidRPr="00BA27BF">
        <w:rPr>
          <w:i/>
          <w:sz w:val="18"/>
          <w:szCs w:val="18"/>
        </w:rPr>
        <w:t xml:space="preserve"> Indique la moneda en la que presenta su cotización.</w:t>
      </w:r>
    </w:p>
    <w:p w:rsidR="00F02139" w:rsidRPr="00F5637B" w:rsidRDefault="00424EE0" w:rsidP="00F5637B">
      <w:bookmarkStart w:id="0" w:name="_GoBack"/>
      <w:bookmarkEnd w:id="0"/>
    </w:p>
    <w:sectPr w:rsidR="00F02139" w:rsidRPr="00F563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310F9"/>
    <w:multiLevelType w:val="multilevel"/>
    <w:tmpl w:val="B030A612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BC"/>
    <w:rsid w:val="00253915"/>
    <w:rsid w:val="002E0168"/>
    <w:rsid w:val="00424EE0"/>
    <w:rsid w:val="0066743C"/>
    <w:rsid w:val="009951BC"/>
    <w:rsid w:val="00AE579C"/>
    <w:rsid w:val="00BC2AC6"/>
    <w:rsid w:val="00F214A9"/>
    <w:rsid w:val="00F433C3"/>
    <w:rsid w:val="00F5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BD770"/>
  <w15:chartTrackingRefBased/>
  <w15:docId w15:val="{47F0BA35-5464-49AC-A88E-CC5B3789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424E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Heidy Marianne Corporan Tejeda</dc:creator>
  <cp:keywords/>
  <dc:description/>
  <cp:lastModifiedBy>Diomeris Yulisa Vasquez Dominguez</cp:lastModifiedBy>
  <cp:revision>4</cp:revision>
  <dcterms:created xsi:type="dcterms:W3CDTF">2026-05-15T15:42:00Z</dcterms:created>
  <dcterms:modified xsi:type="dcterms:W3CDTF">2026-06-02T20:13:00Z</dcterms:modified>
</cp:coreProperties>
</file>